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804FA" w14:textId="1BC9F585" w:rsidR="00FB68EF" w:rsidRDefault="007E773A" w:rsidP="009112B0">
      <w:pPr>
        <w:jc w:val="center"/>
        <w:textAlignment w:val="baseline"/>
        <w:rPr>
          <w:rFonts w:eastAsia="Times New Roman" w:cs="Arial"/>
          <w:b/>
          <w:bCs/>
          <w:color w:val="000000"/>
          <w:szCs w:val="24"/>
          <w:bdr w:val="none" w:sz="0" w:space="0" w:color="auto" w:frame="1"/>
        </w:rPr>
      </w:pPr>
      <w:r>
        <w:rPr>
          <w:rFonts w:eastAsia="Times New Roman" w:cs="Arial"/>
          <w:b/>
          <w:bCs/>
          <w:noProof/>
          <w:color w:val="000000"/>
          <w:szCs w:val="24"/>
          <w:bdr w:val="none" w:sz="0" w:space="0" w:color="auto" w:frame="1"/>
        </w:rPr>
        <w:drawing>
          <wp:anchor distT="0" distB="0" distL="114300" distR="114300" simplePos="0" relativeHeight="251659776" behindDoc="0" locked="0" layoutInCell="1" allowOverlap="1" wp14:anchorId="548BA6F6" wp14:editId="4E36BEDE">
            <wp:simplePos x="0" y="0"/>
            <wp:positionH relativeFrom="margin">
              <wp:posOffset>3276600</wp:posOffset>
            </wp:positionH>
            <wp:positionV relativeFrom="margin">
              <wp:posOffset>-512445</wp:posOffset>
            </wp:positionV>
            <wp:extent cx="1280160" cy="10312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evention Services 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29"/>
                    <a:stretch/>
                  </pic:blipFill>
                  <pic:spPr bwMode="auto">
                    <a:xfrm>
                      <a:off x="0" y="0"/>
                      <a:ext cx="1280160" cy="103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noProof/>
          <w:color w:val="000000"/>
          <w:szCs w:val="24"/>
          <w:bdr w:val="none" w:sz="0" w:space="0" w:color="auto" w:frame="1"/>
        </w:rPr>
        <w:drawing>
          <wp:anchor distT="0" distB="0" distL="114300" distR="114300" simplePos="0" relativeHeight="251661824" behindDoc="0" locked="0" layoutInCell="1" allowOverlap="1" wp14:anchorId="7450303E" wp14:editId="51C827DE">
            <wp:simplePos x="0" y="0"/>
            <wp:positionH relativeFrom="margin">
              <wp:posOffset>531953</wp:posOffset>
            </wp:positionH>
            <wp:positionV relativeFrom="margin">
              <wp:posOffset>-417830</wp:posOffset>
            </wp:positionV>
            <wp:extent cx="2692400" cy="79692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00 Family Health Center Logo 2023 FINAL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16F">
        <w:rPr>
          <w:rFonts w:eastAsia="Times New Roman" w:cs="Arial"/>
          <w:noProof/>
          <w:color w:val="000000"/>
          <w:szCs w:val="24"/>
          <w:bdr w:val="none" w:sz="0" w:space="0" w:color="auto" w:frame="1"/>
        </w:rPr>
        <w:drawing>
          <wp:anchor distT="0" distB="0" distL="114300" distR="114300" simplePos="0" relativeHeight="251655680" behindDoc="0" locked="0" layoutInCell="1" allowOverlap="1" wp14:anchorId="7F180516" wp14:editId="34E6549A">
            <wp:simplePos x="0" y="0"/>
            <wp:positionH relativeFrom="margin">
              <wp:posOffset>5086350</wp:posOffset>
            </wp:positionH>
            <wp:positionV relativeFrom="margin">
              <wp:posOffset>-257175</wp:posOffset>
            </wp:positionV>
            <wp:extent cx="1410970" cy="5600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ha knox count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16F">
        <w:rPr>
          <w:rFonts w:eastAsia="Times New Roman" w:cs="Arial"/>
          <w:b/>
          <w:bCs/>
          <w:noProof/>
          <w:color w:val="000000"/>
          <w:szCs w:val="24"/>
          <w:bdr w:val="none" w:sz="0" w:space="0" w:color="auto" w:frame="1"/>
        </w:rPr>
        <w:drawing>
          <wp:anchor distT="0" distB="0" distL="114300" distR="114300" simplePos="0" relativeHeight="251657728" behindDoc="0" locked="0" layoutInCell="1" allowOverlap="1" wp14:anchorId="7F180518" wp14:editId="5AAAE5F2">
            <wp:simplePos x="0" y="0"/>
            <wp:positionH relativeFrom="margin">
              <wp:posOffset>-428625</wp:posOffset>
            </wp:positionH>
            <wp:positionV relativeFrom="margin">
              <wp:posOffset>-514350</wp:posOffset>
            </wp:positionV>
            <wp:extent cx="657225" cy="90106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804FB" w14:textId="77777777" w:rsidR="00FB68EF" w:rsidRDefault="00FB68EF" w:rsidP="009112B0">
      <w:pPr>
        <w:jc w:val="center"/>
        <w:textAlignment w:val="baseline"/>
        <w:rPr>
          <w:rFonts w:eastAsia="Times New Roman" w:cs="Arial"/>
          <w:b/>
          <w:bCs/>
          <w:color w:val="000000"/>
          <w:szCs w:val="24"/>
          <w:bdr w:val="none" w:sz="0" w:space="0" w:color="auto" w:frame="1"/>
        </w:rPr>
      </w:pPr>
    </w:p>
    <w:p w14:paraId="7F1804FC" w14:textId="77777777" w:rsidR="00FB68EF" w:rsidRDefault="00FB68EF" w:rsidP="009112B0">
      <w:pPr>
        <w:jc w:val="center"/>
        <w:textAlignment w:val="baseline"/>
        <w:rPr>
          <w:rFonts w:eastAsia="Times New Roman" w:cs="Arial"/>
          <w:b/>
          <w:bCs/>
          <w:color w:val="000000"/>
          <w:szCs w:val="24"/>
          <w:bdr w:val="none" w:sz="0" w:space="0" w:color="auto" w:frame="1"/>
        </w:rPr>
      </w:pPr>
    </w:p>
    <w:p w14:paraId="7F1804FD" w14:textId="77777777" w:rsidR="00FB68EF" w:rsidRDefault="00FB68EF" w:rsidP="009112B0">
      <w:pPr>
        <w:jc w:val="center"/>
        <w:textAlignment w:val="baseline"/>
        <w:rPr>
          <w:rFonts w:eastAsia="Times New Roman" w:cs="Arial"/>
          <w:b/>
          <w:bCs/>
          <w:color w:val="000000"/>
          <w:szCs w:val="24"/>
          <w:bdr w:val="none" w:sz="0" w:space="0" w:color="auto" w:frame="1"/>
        </w:rPr>
      </w:pPr>
    </w:p>
    <w:p w14:paraId="7F180501" w14:textId="25451BCC" w:rsidR="00FD1C64" w:rsidRDefault="00421962" w:rsidP="00421962">
      <w:pPr>
        <w:jc w:val="center"/>
        <w:textAlignment w:val="baseline"/>
        <w:rPr>
          <w:rFonts w:eastAsia="Times New Roman" w:cs="Arial"/>
          <w:b/>
          <w:color w:val="000000"/>
          <w:szCs w:val="24"/>
          <w:bdr w:val="none" w:sz="0" w:space="0" w:color="auto" w:frame="1"/>
        </w:rPr>
      </w:pPr>
      <w:r>
        <w:rPr>
          <w:rFonts w:eastAsia="Times New Roman" w:cs="Arial"/>
          <w:b/>
          <w:color w:val="000000"/>
          <w:szCs w:val="24"/>
          <w:bdr w:val="none" w:sz="0" w:space="0" w:color="auto" w:frame="1"/>
        </w:rPr>
        <w:t xml:space="preserve">BE THE ONE TO… CONNECT, TO BE THERE, TO FOLLOW UP, </w:t>
      </w:r>
    </w:p>
    <w:p w14:paraId="1D89DACC" w14:textId="066F06FB" w:rsidR="00421962" w:rsidRDefault="00421962" w:rsidP="00421962">
      <w:pPr>
        <w:jc w:val="center"/>
        <w:textAlignment w:val="baseline"/>
        <w:rPr>
          <w:rFonts w:eastAsia="Times New Roman" w:cs="Arial"/>
          <w:b/>
          <w:color w:val="000000"/>
          <w:szCs w:val="24"/>
          <w:bdr w:val="none" w:sz="0" w:space="0" w:color="auto" w:frame="1"/>
        </w:rPr>
      </w:pPr>
      <w:r>
        <w:rPr>
          <w:rFonts w:eastAsia="Times New Roman" w:cs="Arial"/>
          <w:b/>
          <w:color w:val="000000"/>
          <w:szCs w:val="24"/>
          <w:bdr w:val="none" w:sz="0" w:space="0" w:color="auto" w:frame="1"/>
        </w:rPr>
        <w:t>AND TO KEEP THEM SAFE</w:t>
      </w:r>
    </w:p>
    <w:p w14:paraId="6C6B8746" w14:textId="77777777" w:rsidR="00421962" w:rsidRPr="00421962" w:rsidRDefault="00421962" w:rsidP="00421962">
      <w:pPr>
        <w:jc w:val="center"/>
        <w:textAlignment w:val="baseline"/>
        <w:rPr>
          <w:rFonts w:eastAsia="Times New Roman" w:cs="Arial"/>
          <w:b/>
          <w:color w:val="000000"/>
          <w:szCs w:val="24"/>
          <w:bdr w:val="none" w:sz="0" w:space="0" w:color="auto" w:frame="1"/>
        </w:rPr>
      </w:pPr>
    </w:p>
    <w:p w14:paraId="7F180503" w14:textId="670CA58D" w:rsidR="00FB68EF" w:rsidRDefault="00D42C12" w:rsidP="009112B0">
      <w:pPr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</w:rPr>
      </w:pPr>
      <w:r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Each year </w:t>
      </w:r>
      <w:r w:rsidR="00E83F97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in </w:t>
      </w:r>
      <w:r w:rsidR="00421962">
        <w:rPr>
          <w:rFonts w:eastAsia="Times New Roman" w:cs="Arial"/>
          <w:color w:val="000000"/>
          <w:szCs w:val="24"/>
          <w:bdr w:val="none" w:sz="0" w:space="0" w:color="auto" w:frame="1"/>
        </w:rPr>
        <w:t>September,</w:t>
      </w:r>
      <w:r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</w:t>
      </w:r>
      <w:r w:rsidR="00E83F97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the Knox County community supports National </w:t>
      </w:r>
      <w:r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Suicide Prevention Awareness </w:t>
      </w:r>
      <w:r w:rsidR="00435BDD">
        <w:rPr>
          <w:rFonts w:eastAsia="Times New Roman" w:cs="Arial"/>
          <w:color w:val="000000"/>
          <w:szCs w:val="24"/>
          <w:bdr w:val="none" w:sz="0" w:space="0" w:color="auto" w:frame="1"/>
        </w:rPr>
        <w:t>M</w:t>
      </w:r>
      <w:r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onth </w:t>
      </w:r>
      <w:r w:rsidR="001525C2">
        <w:rPr>
          <w:rFonts w:eastAsia="Times New Roman" w:cs="Arial"/>
          <w:color w:val="000000"/>
          <w:szCs w:val="24"/>
          <w:bdr w:val="none" w:sz="0" w:space="0" w:color="auto" w:frame="1"/>
        </w:rPr>
        <w:t>to</w:t>
      </w:r>
      <w:r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rais</w:t>
      </w:r>
      <w:r w:rsidR="00E83F97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e </w:t>
      </w:r>
      <w:r>
        <w:rPr>
          <w:rFonts w:eastAsia="Times New Roman" w:cs="Arial"/>
          <w:color w:val="000000"/>
          <w:szCs w:val="24"/>
          <w:bdr w:val="none" w:sz="0" w:space="0" w:color="auto" w:frame="1"/>
        </w:rPr>
        <w:t>awareness of Suicide Prevention</w:t>
      </w:r>
      <w:r w:rsidR="00E83F97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. </w:t>
      </w:r>
      <w:r w:rsidR="00435BDD">
        <w:rPr>
          <w:rFonts w:eastAsia="Times New Roman" w:cs="Arial"/>
          <w:color w:val="000000"/>
          <w:szCs w:val="24"/>
          <w:bdr w:val="none" w:sz="0" w:space="0" w:color="auto" w:frame="1"/>
        </w:rPr>
        <w:t>The most notable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event</w:t>
      </w:r>
      <w:r w:rsidR="00435BDD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, the </w:t>
      </w:r>
      <w:r w:rsidR="00FB68EF">
        <w:rPr>
          <w:rFonts w:eastAsia="Times New Roman" w:cs="Arial"/>
          <w:color w:val="000000"/>
          <w:szCs w:val="24"/>
          <w:bdr w:val="none" w:sz="0" w:space="0" w:color="auto" w:frame="1"/>
        </w:rPr>
        <w:t>Annual Suicide Prevention Walk</w:t>
      </w:r>
      <w:r w:rsidR="00C52F18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, </w:t>
      </w:r>
      <w:r w:rsidR="00435BDD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brings together </w:t>
      </w:r>
      <w:r w:rsidR="00C52F18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mental health </w:t>
      </w:r>
      <w:r w:rsidR="00435BDD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agencies and </w:t>
      </w:r>
      <w:r w:rsidR="00C52F18">
        <w:rPr>
          <w:rFonts w:eastAsia="Times New Roman" w:cs="Arial"/>
          <w:color w:val="000000"/>
          <w:szCs w:val="24"/>
          <w:bdr w:val="none" w:sz="0" w:space="0" w:color="auto" w:frame="1"/>
        </w:rPr>
        <w:t>those affected by suicide to</w:t>
      </w:r>
      <w:r w:rsidR="00435BDD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mak</w:t>
      </w:r>
      <w:r w:rsidR="00C52F18">
        <w:rPr>
          <w:rFonts w:eastAsia="Times New Roman" w:cs="Arial"/>
          <w:color w:val="000000"/>
          <w:szCs w:val="24"/>
          <w:bdr w:val="none" w:sz="0" w:space="0" w:color="auto" w:frame="1"/>
        </w:rPr>
        <w:t>e an impact on reducing suicide</w:t>
      </w:r>
      <w:r w:rsidR="001525C2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. </w:t>
      </w:r>
      <w:r w:rsidR="00435BDD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This year’s walk </w:t>
      </w:r>
      <w:r w:rsidR="00421962">
        <w:rPr>
          <w:rFonts w:eastAsia="Times New Roman" w:cs="Arial"/>
          <w:color w:val="000000"/>
          <w:szCs w:val="24"/>
          <w:bdr w:val="none" w:sz="0" w:space="0" w:color="auto" w:frame="1"/>
        </w:rPr>
        <w:t>is</w:t>
      </w:r>
      <w:r w:rsidR="00FB68EF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on Saturday, September </w:t>
      </w:r>
      <w:r w:rsidR="000C5B20">
        <w:rPr>
          <w:rFonts w:eastAsia="Times New Roman" w:cs="Arial"/>
          <w:color w:val="000000"/>
          <w:szCs w:val="24"/>
          <w:bdr w:val="none" w:sz="0" w:space="0" w:color="auto" w:frame="1"/>
        </w:rPr>
        <w:t>21</w:t>
      </w:r>
      <w:r w:rsidR="000C5B20" w:rsidRPr="000C5B20">
        <w:rPr>
          <w:rFonts w:eastAsia="Times New Roman" w:cs="Arial"/>
          <w:color w:val="000000"/>
          <w:szCs w:val="24"/>
          <w:bdr w:val="none" w:sz="0" w:space="0" w:color="auto" w:frame="1"/>
          <w:vertAlign w:val="superscript"/>
        </w:rPr>
        <w:t>st</w:t>
      </w:r>
      <w:r w:rsidR="000C5B20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</w:t>
      </w:r>
      <w:r w:rsidR="00FB68EF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at Vincennes University’s Outdoor Track. </w:t>
      </w:r>
    </w:p>
    <w:p w14:paraId="7F180504" w14:textId="77777777" w:rsidR="00FB68EF" w:rsidRDefault="00FB68EF" w:rsidP="009112B0">
      <w:pPr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</w:rPr>
      </w:pPr>
    </w:p>
    <w:p w14:paraId="7659F782" w14:textId="40746EFE" w:rsidR="00D94088" w:rsidRDefault="009112B0" w:rsidP="00BC4115">
      <w:pPr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</w:rPr>
      </w:pPr>
      <w:r w:rsidRPr="009112B0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Check in for the 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>w</w:t>
      </w:r>
      <w:r w:rsidRPr="009112B0">
        <w:rPr>
          <w:rFonts w:eastAsia="Times New Roman" w:cs="Arial"/>
          <w:color w:val="000000"/>
          <w:szCs w:val="24"/>
          <w:bdr w:val="none" w:sz="0" w:space="0" w:color="auto" w:frame="1"/>
        </w:rPr>
        <w:t>alk begins at 8:30 am</w:t>
      </w:r>
      <w:r w:rsidR="00210A0A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and the </w:t>
      </w:r>
      <w:r w:rsidRPr="009112B0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Opening Ceremony </w:t>
      </w:r>
      <w:r w:rsidR="00210A0A">
        <w:rPr>
          <w:rFonts w:eastAsia="Times New Roman" w:cs="Arial"/>
          <w:color w:val="000000"/>
          <w:szCs w:val="24"/>
          <w:bdr w:val="none" w:sz="0" w:space="0" w:color="auto" w:frame="1"/>
        </w:rPr>
        <w:t>star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>ts</w:t>
      </w:r>
      <w:r w:rsidR="00210A0A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</w:t>
      </w:r>
      <w:r w:rsidRPr="009112B0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at </w:t>
      </w:r>
      <w:r w:rsidR="00BC4115">
        <w:rPr>
          <w:rFonts w:eastAsia="Times New Roman" w:cs="Arial"/>
          <w:color w:val="000000"/>
          <w:szCs w:val="24"/>
          <w:bdr w:val="none" w:sz="0" w:space="0" w:color="auto" w:frame="1"/>
        </w:rPr>
        <w:t>9</w:t>
      </w:r>
      <w:r w:rsidRPr="009112B0">
        <w:rPr>
          <w:rFonts w:eastAsia="Times New Roman" w:cs="Arial"/>
          <w:color w:val="000000"/>
          <w:szCs w:val="24"/>
          <w:bdr w:val="none" w:sz="0" w:space="0" w:color="auto" w:frame="1"/>
        </w:rPr>
        <w:t>:0</w:t>
      </w:r>
      <w:r w:rsidR="00BC4115">
        <w:rPr>
          <w:rFonts w:eastAsia="Times New Roman" w:cs="Arial"/>
          <w:color w:val="000000"/>
          <w:szCs w:val="24"/>
          <w:bdr w:val="none" w:sz="0" w:space="0" w:color="auto" w:frame="1"/>
        </w:rPr>
        <w:t>0 am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with</w:t>
      </w:r>
      <w:r w:rsidR="00C52F18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the 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>w</w:t>
      </w:r>
      <w:r w:rsidR="00BC4115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alk </w:t>
      </w:r>
      <w:r w:rsidR="00C52F18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immediately </w:t>
      </w:r>
      <w:r w:rsidR="00BC4115">
        <w:rPr>
          <w:rFonts w:eastAsia="Times New Roman" w:cs="Arial"/>
          <w:color w:val="000000"/>
          <w:szCs w:val="24"/>
          <w:bdr w:val="none" w:sz="0" w:space="0" w:color="auto" w:frame="1"/>
        </w:rPr>
        <w:t>follow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>ing</w:t>
      </w:r>
      <w:r w:rsidR="00BC4115">
        <w:rPr>
          <w:rFonts w:eastAsia="Times New Roman" w:cs="Arial"/>
          <w:color w:val="000000"/>
          <w:szCs w:val="24"/>
          <w:bdr w:val="none" w:sz="0" w:space="0" w:color="auto" w:frame="1"/>
        </w:rPr>
        <w:t>. Individuals can choose the length of their walk,</w:t>
      </w:r>
      <w:r w:rsidR="00210A0A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0.5,</w:t>
      </w:r>
      <w:r w:rsidR="00BC4115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1, 2, 3 or 5 miles. </w:t>
      </w:r>
    </w:p>
    <w:p w14:paraId="6680AA6E" w14:textId="77777777" w:rsidR="00D94088" w:rsidRDefault="00D94088" w:rsidP="00BC4115">
      <w:pPr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</w:rPr>
      </w:pPr>
    </w:p>
    <w:p w14:paraId="7F180505" w14:textId="59EC36EA" w:rsidR="00BC4115" w:rsidRDefault="00D94088" w:rsidP="00BC4115">
      <w:pPr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</w:rPr>
      </w:pPr>
      <w:r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Community resource agencies will be in attendance to provide information on programs and services available to help those in need. </w:t>
      </w:r>
    </w:p>
    <w:p w14:paraId="7F180506" w14:textId="3B86D3FD" w:rsidR="00BC4115" w:rsidRDefault="00BC4115" w:rsidP="00BC4115">
      <w:pPr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</w:rPr>
      </w:pPr>
    </w:p>
    <w:p w14:paraId="3D640582" w14:textId="60FE1392" w:rsidR="00D94088" w:rsidRDefault="00435BDD" w:rsidP="00BC4115">
      <w:pPr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</w:rPr>
      </w:pPr>
      <w:r>
        <w:rPr>
          <w:rFonts w:eastAsia="Times New Roman" w:cs="Arial"/>
          <w:color w:val="000000"/>
          <w:szCs w:val="24"/>
          <w:bdr w:val="none" w:sz="0" w:space="0" w:color="auto" w:frame="1"/>
        </w:rPr>
        <w:t>Suicide is the 12</w:t>
      </w:r>
      <w:r w:rsidRPr="00435BDD">
        <w:rPr>
          <w:rFonts w:eastAsia="Times New Roman" w:cs="Arial"/>
          <w:color w:val="000000"/>
          <w:szCs w:val="24"/>
          <w:bdr w:val="none" w:sz="0" w:space="0" w:color="auto" w:frame="1"/>
          <w:vertAlign w:val="superscript"/>
        </w:rPr>
        <w:t>th</w:t>
      </w:r>
      <w:r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leading cause of death in the United States as per the National Institute for Mental Health, claiming more than 45,900 people in 2020. Suicide is </w:t>
      </w:r>
      <w:r w:rsidR="001525C2">
        <w:rPr>
          <w:rFonts w:eastAsia="Times New Roman" w:cs="Arial"/>
          <w:color w:val="000000"/>
          <w:szCs w:val="24"/>
          <w:bdr w:val="none" w:sz="0" w:space="0" w:color="auto" w:frame="1"/>
        </w:rPr>
        <w:t>tragic but</w:t>
      </w:r>
      <w:r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is often preventable. How can we help reduce those numbers? By coming together and sharing our stories, our resou</w:t>
      </w:r>
      <w:r w:rsidR="00421962">
        <w:rPr>
          <w:rFonts w:eastAsia="Times New Roman" w:cs="Arial"/>
          <w:color w:val="000000"/>
          <w:szCs w:val="24"/>
          <w:bdr w:val="none" w:sz="0" w:space="0" w:color="auto" w:frame="1"/>
        </w:rPr>
        <w:t>r</w:t>
      </w:r>
      <w:r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ces, and sometimes as simple as </w:t>
      </w:r>
      <w:r w:rsidR="00421962">
        <w:rPr>
          <w:rFonts w:eastAsia="Times New Roman" w:cs="Arial"/>
          <w:color w:val="000000"/>
          <w:szCs w:val="24"/>
          <w:bdr w:val="none" w:sz="0" w:space="0" w:color="auto" w:frame="1"/>
        </w:rPr>
        <w:t>asking,</w:t>
      </w:r>
      <w:r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“How is your day?</w:t>
      </w:r>
      <w:r w:rsidR="00421962">
        <w:rPr>
          <w:rFonts w:eastAsia="Times New Roman" w:cs="Arial"/>
          <w:color w:val="000000"/>
          <w:szCs w:val="24"/>
          <w:bdr w:val="none" w:sz="0" w:space="0" w:color="auto" w:frame="1"/>
        </w:rPr>
        <w:t>”</w:t>
      </w:r>
      <w:r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</w:t>
      </w:r>
    </w:p>
    <w:p w14:paraId="06B3E23A" w14:textId="77777777" w:rsidR="00D94088" w:rsidRDefault="00D94088" w:rsidP="00BC4115">
      <w:pPr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</w:rPr>
      </w:pPr>
    </w:p>
    <w:p w14:paraId="4E4810DA" w14:textId="60CD5209" w:rsidR="00435BDD" w:rsidRDefault="00435BDD" w:rsidP="00BC4115">
      <w:pPr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</w:rPr>
      </w:pPr>
      <w:r>
        <w:rPr>
          <w:rFonts w:eastAsia="Times New Roman" w:cs="Arial"/>
          <w:color w:val="000000"/>
          <w:szCs w:val="24"/>
          <w:bdr w:val="none" w:sz="0" w:space="0" w:color="auto" w:frame="1"/>
        </w:rPr>
        <w:t>There are new ways of receiving help including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a new 24-Hour mental health crisis line operated by the Family Health Center’s Green Door Staff. That number is 1.833.644.3575. Also available is the national 988 hotline that can</w:t>
      </w:r>
      <w:r w:rsidR="001525C2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connect crisis staff with those in need by 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>text</w:t>
      </w:r>
      <w:r w:rsidR="001525C2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or call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>.</w:t>
      </w:r>
    </w:p>
    <w:p w14:paraId="59DEE7BB" w14:textId="77777777" w:rsidR="00435BDD" w:rsidRDefault="00435BDD" w:rsidP="00BC4115">
      <w:pPr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</w:rPr>
      </w:pPr>
    </w:p>
    <w:p w14:paraId="7F180507" w14:textId="2CFC79B7" w:rsidR="00BC4115" w:rsidRDefault="009112B0" w:rsidP="00BC4115">
      <w:pPr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</w:rPr>
      </w:pPr>
      <w:r w:rsidRPr="009112B0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The 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>w</w:t>
      </w:r>
      <w:r w:rsidRPr="009112B0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alk </w:t>
      </w:r>
      <w:r w:rsidR="00E83F97">
        <w:rPr>
          <w:rFonts w:eastAsia="Times New Roman" w:cs="Arial"/>
          <w:color w:val="000000"/>
          <w:szCs w:val="24"/>
          <w:bdr w:val="none" w:sz="0" w:space="0" w:color="auto" w:frame="1"/>
        </w:rPr>
        <w:t>provides t</w:t>
      </w:r>
      <w:r w:rsidR="00BC4115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ime for those affected by suicide to come together 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>and</w:t>
      </w:r>
      <w:r w:rsidR="00E83F97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</w:t>
      </w:r>
      <w:r w:rsidR="00BC4115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share </w:t>
      </w:r>
      <w:r w:rsidR="00E83F97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their </w:t>
      </w:r>
      <w:r w:rsidR="001525C2">
        <w:rPr>
          <w:rFonts w:eastAsia="Times New Roman" w:cs="Arial"/>
          <w:color w:val="000000"/>
          <w:szCs w:val="24"/>
          <w:bdr w:val="none" w:sz="0" w:space="0" w:color="auto" w:frame="1"/>
        </w:rPr>
        <w:t>stories,</w:t>
      </w:r>
      <w:r w:rsidR="00605710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</w:t>
      </w:r>
      <w:r w:rsidR="00E83F97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which helps in the </w:t>
      </w:r>
      <w:r w:rsidR="00605710">
        <w:rPr>
          <w:rFonts w:eastAsia="Times New Roman" w:cs="Arial"/>
          <w:color w:val="000000"/>
          <w:szCs w:val="24"/>
          <w:bdr w:val="none" w:sz="0" w:space="0" w:color="auto" w:frame="1"/>
        </w:rPr>
        <w:t>heal</w:t>
      </w:r>
      <w:r w:rsidR="00E83F97">
        <w:rPr>
          <w:rFonts w:eastAsia="Times New Roman" w:cs="Arial"/>
          <w:color w:val="000000"/>
          <w:szCs w:val="24"/>
          <w:bdr w:val="none" w:sz="0" w:space="0" w:color="auto" w:frame="1"/>
        </w:rPr>
        <w:t>ing process</w:t>
      </w:r>
      <w:r w:rsidR="00605710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. </w:t>
      </w:r>
      <w:r w:rsidR="00E83F97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These stories </w:t>
      </w:r>
      <w:r w:rsidR="00421962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can </w:t>
      </w:r>
      <w:r w:rsidR="00E83F97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provide </w:t>
      </w:r>
      <w:r w:rsidR="00C52F18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insight and </w:t>
      </w:r>
      <w:r w:rsidR="00E83F97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potential warning signs used 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in </w:t>
      </w:r>
      <w:r w:rsidR="00C52F18">
        <w:rPr>
          <w:rFonts w:eastAsia="Times New Roman" w:cs="Arial"/>
          <w:color w:val="000000"/>
          <w:szCs w:val="24"/>
          <w:bdr w:val="none" w:sz="0" w:space="0" w:color="auto" w:frame="1"/>
        </w:rPr>
        <w:t>help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>ing</w:t>
      </w:r>
      <w:r w:rsidR="00C52F18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</w:t>
      </w:r>
      <w:r w:rsidR="00E83F97">
        <w:rPr>
          <w:rFonts w:eastAsia="Times New Roman" w:cs="Arial"/>
          <w:color w:val="000000"/>
          <w:szCs w:val="24"/>
          <w:bdr w:val="none" w:sz="0" w:space="0" w:color="auto" w:frame="1"/>
        </w:rPr>
        <w:t>others</w:t>
      </w:r>
      <w:r w:rsidR="00C52F18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</w:t>
      </w:r>
      <w:r w:rsidR="001525C2">
        <w:rPr>
          <w:rFonts w:eastAsia="Times New Roman" w:cs="Arial"/>
          <w:color w:val="000000"/>
          <w:szCs w:val="24"/>
          <w:bdr w:val="none" w:sz="0" w:space="0" w:color="auto" w:frame="1"/>
        </w:rPr>
        <w:t>during</w:t>
      </w:r>
      <w:r w:rsidR="00C52F18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their time of crisis</w:t>
      </w:r>
      <w:r w:rsidR="00E83F97">
        <w:rPr>
          <w:rFonts w:eastAsia="Times New Roman" w:cs="Arial"/>
          <w:color w:val="000000"/>
          <w:szCs w:val="24"/>
          <w:bdr w:val="none" w:sz="0" w:space="0" w:color="auto" w:frame="1"/>
        </w:rPr>
        <w:t>. B</w:t>
      </w:r>
      <w:r w:rsidR="00605710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y </w:t>
      </w:r>
      <w:r w:rsidR="00421962">
        <w:rPr>
          <w:rFonts w:eastAsia="Times New Roman" w:cs="Arial"/>
          <w:color w:val="000000"/>
          <w:szCs w:val="24"/>
          <w:bdr w:val="none" w:sz="0" w:space="0" w:color="auto" w:frame="1"/>
        </w:rPr>
        <w:t>joining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together</w:t>
      </w:r>
      <w:r w:rsidR="00605710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</w:t>
      </w:r>
      <w:r w:rsidR="00E83F97">
        <w:rPr>
          <w:rFonts w:eastAsia="Times New Roman" w:cs="Arial"/>
          <w:color w:val="000000"/>
          <w:szCs w:val="24"/>
          <w:bdr w:val="none" w:sz="0" w:space="0" w:color="auto" w:frame="1"/>
        </w:rPr>
        <w:t>and sharing resources</w:t>
      </w:r>
      <w:r w:rsidR="00C52F18">
        <w:rPr>
          <w:rFonts w:eastAsia="Times New Roman" w:cs="Arial"/>
          <w:color w:val="000000"/>
          <w:szCs w:val="24"/>
          <w:bdr w:val="none" w:sz="0" w:space="0" w:color="auto" w:frame="1"/>
        </w:rPr>
        <w:t>,</w:t>
      </w:r>
      <w:r w:rsidR="00E83F97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</w:t>
      </w:r>
      <w:r w:rsidR="00605710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we can 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all </w:t>
      </w:r>
      <w:r w:rsidR="00605710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help 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>in</w:t>
      </w:r>
      <w:r w:rsidR="00E83F97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</w:t>
      </w:r>
      <w:r w:rsidR="00C52F18">
        <w:rPr>
          <w:rFonts w:eastAsia="Times New Roman" w:cs="Arial"/>
          <w:color w:val="000000"/>
          <w:szCs w:val="24"/>
          <w:bdr w:val="none" w:sz="0" w:space="0" w:color="auto" w:frame="1"/>
        </w:rPr>
        <w:t>reduc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ing </w:t>
      </w:r>
      <w:r w:rsidR="00605710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the </w:t>
      </w:r>
      <w:r w:rsidR="00BC4115" w:rsidRPr="009112B0">
        <w:rPr>
          <w:rFonts w:eastAsia="Times New Roman" w:cs="Arial"/>
          <w:color w:val="000000"/>
          <w:szCs w:val="24"/>
          <w:bdr w:val="none" w:sz="0" w:space="0" w:color="auto" w:frame="1"/>
        </w:rPr>
        <w:t>stigma of mental</w:t>
      </w:r>
      <w:r w:rsidR="00D94088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health </w:t>
      </w:r>
      <w:r w:rsidR="00C52F18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and </w:t>
      </w:r>
      <w:r w:rsidR="00E83F97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make it easier for those seeking help </w:t>
      </w:r>
      <w:r w:rsidR="00605710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to </w:t>
      </w:r>
      <w:r w:rsidR="00C52F18">
        <w:rPr>
          <w:rFonts w:eastAsia="Times New Roman" w:cs="Arial"/>
          <w:color w:val="000000"/>
          <w:szCs w:val="24"/>
          <w:bdr w:val="none" w:sz="0" w:space="0" w:color="auto" w:frame="1"/>
        </w:rPr>
        <w:t>receive the services they desperately need.</w:t>
      </w:r>
    </w:p>
    <w:p w14:paraId="7F180508" w14:textId="77777777" w:rsidR="00605710" w:rsidRDefault="00605710" w:rsidP="00BC4115">
      <w:pPr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</w:rPr>
      </w:pPr>
    </w:p>
    <w:p w14:paraId="7F180509" w14:textId="23C5C37A" w:rsidR="00BC4115" w:rsidRDefault="00605710" w:rsidP="00BC4115">
      <w:pPr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</w:rPr>
      </w:pPr>
      <w:r w:rsidRPr="009112B0">
        <w:rPr>
          <w:rFonts w:eastAsia="Times New Roman" w:cs="Arial"/>
          <w:color w:val="000000"/>
          <w:szCs w:val="24"/>
          <w:bdr w:val="none" w:sz="0" w:space="0" w:color="auto" w:frame="1"/>
        </w:rPr>
        <w:t>Over 57 million people in the United States struggle with mental health issues annually.</w:t>
      </w:r>
      <w:r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More than 1,000 Hoosiers lose their life to suicide each year and nationally 12.2 million people have seriously thought about suicide each year</w:t>
      </w:r>
      <w:r w:rsidR="001525C2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. </w:t>
      </w:r>
      <w:r w:rsidR="00435BDD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To learn more about identifying the warning signs, go to </w:t>
      </w:r>
      <w:hyperlink r:id="rId12" w:history="1">
        <w:r w:rsidR="00435BDD" w:rsidRPr="00413900">
          <w:rPr>
            <w:rStyle w:val="Hyperlink"/>
            <w:rFonts w:eastAsia="Times New Roman" w:cs="Arial"/>
            <w:szCs w:val="24"/>
            <w:bdr w:val="none" w:sz="0" w:space="0" w:color="auto" w:frame="1"/>
          </w:rPr>
          <w:t>https://www.nimh.nih.gov/health/topics/suicide-prevention</w:t>
        </w:r>
      </w:hyperlink>
      <w:r w:rsidR="00435BDD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 </w:t>
      </w:r>
    </w:p>
    <w:p w14:paraId="7F18050A" w14:textId="5FB69848" w:rsidR="00605710" w:rsidRDefault="00605710" w:rsidP="00BC4115">
      <w:pPr>
        <w:textAlignment w:val="baseline"/>
        <w:rPr>
          <w:rFonts w:eastAsia="Times New Roman" w:cs="Arial"/>
          <w:color w:val="000000"/>
          <w:szCs w:val="24"/>
          <w:bdr w:val="none" w:sz="0" w:space="0" w:color="auto" w:frame="1"/>
        </w:rPr>
      </w:pPr>
    </w:p>
    <w:p w14:paraId="7F180511" w14:textId="1D260061" w:rsidR="00FB68EF" w:rsidRPr="00CC4EC3" w:rsidRDefault="008502CB" w:rsidP="00D94088">
      <w:pPr>
        <w:textAlignment w:val="baseline"/>
        <w:rPr>
          <w:rFonts w:cs="Arial"/>
        </w:rPr>
      </w:pPr>
      <w:r>
        <w:rPr>
          <w:rFonts w:eastAsia="Times New Roman" w:cs="Arial"/>
          <w:noProof/>
          <w:color w:val="000000"/>
          <w:szCs w:val="24"/>
          <w:bdr w:val="none" w:sz="0" w:space="0" w:color="auto" w:frame="1"/>
        </w:rPr>
        <w:drawing>
          <wp:anchor distT="0" distB="0" distL="114300" distR="114300" simplePos="0" relativeHeight="251658752" behindDoc="1" locked="0" layoutInCell="1" allowOverlap="1" wp14:anchorId="6B95C369" wp14:editId="6096C153">
            <wp:simplePos x="0" y="0"/>
            <wp:positionH relativeFrom="margin">
              <wp:posOffset>1973580</wp:posOffset>
            </wp:positionH>
            <wp:positionV relativeFrom="margin">
              <wp:posOffset>7525385</wp:posOffset>
            </wp:positionV>
            <wp:extent cx="1666240" cy="1666240"/>
            <wp:effectExtent l="0" t="0" r="0" b="0"/>
            <wp:wrapNone/>
            <wp:docPr id="2061572343" name="Picture 1" descr="A purple and blue ribbo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572343" name="Picture 1" descr="A purple and blue ribbon with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CBE">
        <w:rPr>
          <w:rFonts w:eastAsia="Times New Roman" w:cs="Arial"/>
          <w:color w:val="000000"/>
          <w:szCs w:val="24"/>
          <w:bdr w:val="none" w:sz="0" w:space="0" w:color="auto" w:frame="1"/>
        </w:rPr>
        <w:t>To register for the Walk and or purchase a shirt in support of this cause</w:t>
      </w:r>
      <w:r w:rsidR="0032216F">
        <w:rPr>
          <w:rFonts w:eastAsia="Times New Roman" w:cs="Arial"/>
          <w:color w:val="000000"/>
          <w:szCs w:val="24"/>
          <w:bdr w:val="none" w:sz="0" w:space="0" w:color="auto" w:frame="1"/>
        </w:rPr>
        <w:t>, go</w:t>
      </w:r>
      <w:r w:rsidR="00371CBE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to </w:t>
      </w:r>
      <w:hyperlink r:id="rId14" w:history="1">
        <w:r w:rsidRPr="004676E9">
          <w:rPr>
            <w:rStyle w:val="Hyperlink"/>
            <w:rFonts w:eastAsia="Times New Roman" w:cs="Arial"/>
            <w:szCs w:val="24"/>
            <w:bdr w:val="none" w:sz="0" w:space="0" w:color="auto" w:frame="1"/>
            <w14:textFill>
              <w14:solidFill>
                <w14:schemeClr w14:val="accent1">
                  <w14:lumMod w14:val="50000"/>
                  <w14:lumMod w14:val="75000"/>
                </w14:schemeClr>
              </w14:solidFill>
            </w14:textFill>
          </w:rPr>
          <w:t>h</w:t>
        </w:r>
        <w:r w:rsidRPr="004676E9">
          <w:rPr>
            <w:rStyle w:val="Hyperlink"/>
            <w:rFonts w:eastAsia="Times New Roman" w:cs="Arial"/>
            <w:szCs w:val="24"/>
            <w:bdr w:val="none" w:sz="0" w:space="0" w:color="auto" w:frame="1"/>
            <w14:textFill>
              <w14:solidFill>
                <w14:schemeClr w14:val="accent1">
                  <w14:lumMod w14:val="50000"/>
                  <w14:lumMod w14:val="75000"/>
                </w14:schemeClr>
              </w14:solidFill>
            </w14:textFill>
          </w:rPr>
          <w:t>ttps://forms.gle/pJktM7MQyT</w:t>
        </w:r>
        <w:r w:rsidRPr="004676E9">
          <w:rPr>
            <w:rStyle w:val="Hyperlink"/>
            <w:rFonts w:eastAsia="Times New Roman" w:cs="Arial"/>
            <w:szCs w:val="24"/>
            <w:bdr w:val="none" w:sz="0" w:space="0" w:color="auto" w:frame="1"/>
            <w14:textFill>
              <w14:solidFill>
                <w14:schemeClr w14:val="accent1">
                  <w14:lumMod w14:val="50000"/>
                  <w14:lumMod w14:val="75000"/>
                </w14:schemeClr>
              </w14:solidFill>
            </w14:textFill>
          </w:rPr>
          <w:t>g</w:t>
        </w:r>
        <w:r w:rsidRPr="004676E9">
          <w:rPr>
            <w:rStyle w:val="Hyperlink"/>
            <w:rFonts w:eastAsia="Times New Roman" w:cs="Arial"/>
            <w:szCs w:val="24"/>
            <w:bdr w:val="none" w:sz="0" w:space="0" w:color="auto" w:frame="1"/>
            <w14:textFill>
              <w14:solidFill>
                <w14:schemeClr w14:val="accent1">
                  <w14:lumMod w14:val="50000"/>
                  <w14:lumMod w14:val="75000"/>
                </w14:schemeClr>
              </w14:solidFill>
            </w14:textFill>
          </w:rPr>
          <w:t>93kP2</w:t>
        </w:r>
        <w:r w:rsidRPr="004676E9">
          <w:rPr>
            <w:rStyle w:val="Hyperlink"/>
            <w:rFonts w:eastAsia="Times New Roman" w:cs="Arial"/>
            <w:szCs w:val="24"/>
            <w:bdr w:val="none" w:sz="0" w:space="0" w:color="auto" w:frame="1"/>
            <w14:textFill>
              <w14:solidFill>
                <w14:schemeClr w14:val="accent1">
                  <w14:lumMod w14:val="50000"/>
                  <w14:lumMod w14:val="75000"/>
                </w14:schemeClr>
              </w14:solidFill>
            </w14:textFill>
          </w:rPr>
          <w:t>9</w:t>
        </w:r>
      </w:hyperlink>
      <w:r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. </w:t>
      </w:r>
      <w:r w:rsidR="00371CBE">
        <w:rPr>
          <w:rFonts w:eastAsia="Times New Roman" w:cs="Arial"/>
          <w:color w:val="000000"/>
          <w:szCs w:val="24"/>
          <w:bdr w:val="none" w:sz="0" w:space="0" w:color="auto" w:frame="1"/>
        </w:rPr>
        <w:t>This is a family friendly event to spread hope and awareness. For more infor</w:t>
      </w:r>
      <w:r w:rsidR="00127620">
        <w:rPr>
          <w:rFonts w:eastAsia="Times New Roman" w:cs="Arial"/>
          <w:color w:val="000000"/>
          <w:szCs w:val="24"/>
          <w:bdr w:val="none" w:sz="0" w:space="0" w:color="auto" w:frame="1"/>
        </w:rPr>
        <w:t>mation call or text 812.396.8808</w:t>
      </w:r>
      <w:r w:rsidR="00371CBE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or email </w:t>
      </w:r>
      <w:hyperlink r:id="rId15" w:history="1">
        <w:r w:rsidR="00371CBE" w:rsidRPr="00096508">
          <w:rPr>
            <w:rStyle w:val="Hyperlink"/>
            <w:rFonts w:eastAsia="Times New Roman" w:cs="Arial"/>
            <w:szCs w:val="24"/>
            <w:bdr w:val="none" w:sz="0" w:space="0" w:color="auto" w:frame="1"/>
          </w:rPr>
          <w:t>mhakcindiana@gmail.com</w:t>
        </w:r>
      </w:hyperlink>
      <w:r w:rsidR="00371CBE">
        <w:rPr>
          <w:rFonts w:eastAsia="Times New Roman" w:cs="Arial"/>
          <w:color w:val="000000"/>
          <w:szCs w:val="24"/>
          <w:bdr w:val="none" w:sz="0" w:space="0" w:color="auto" w:frame="1"/>
        </w:rPr>
        <w:t xml:space="preserve"> </w:t>
      </w:r>
    </w:p>
    <w:sectPr w:rsidR="00FB68EF" w:rsidRPr="00CC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22044212">
    <w:abstractNumId w:val="19"/>
  </w:num>
  <w:num w:numId="2" w16cid:durableId="936912218">
    <w:abstractNumId w:val="12"/>
  </w:num>
  <w:num w:numId="3" w16cid:durableId="708725556">
    <w:abstractNumId w:val="10"/>
  </w:num>
  <w:num w:numId="4" w16cid:durableId="759520102">
    <w:abstractNumId w:val="21"/>
  </w:num>
  <w:num w:numId="5" w16cid:durableId="1515417714">
    <w:abstractNumId w:val="13"/>
  </w:num>
  <w:num w:numId="6" w16cid:durableId="460726571">
    <w:abstractNumId w:val="16"/>
  </w:num>
  <w:num w:numId="7" w16cid:durableId="1332368324">
    <w:abstractNumId w:val="18"/>
  </w:num>
  <w:num w:numId="8" w16cid:durableId="321978894">
    <w:abstractNumId w:val="9"/>
  </w:num>
  <w:num w:numId="9" w16cid:durableId="1072658886">
    <w:abstractNumId w:val="7"/>
  </w:num>
  <w:num w:numId="10" w16cid:durableId="269749913">
    <w:abstractNumId w:val="6"/>
  </w:num>
  <w:num w:numId="11" w16cid:durableId="496074126">
    <w:abstractNumId w:val="5"/>
  </w:num>
  <w:num w:numId="12" w16cid:durableId="1499421660">
    <w:abstractNumId w:val="4"/>
  </w:num>
  <w:num w:numId="13" w16cid:durableId="2017688633">
    <w:abstractNumId w:val="8"/>
  </w:num>
  <w:num w:numId="14" w16cid:durableId="2055424463">
    <w:abstractNumId w:val="3"/>
  </w:num>
  <w:num w:numId="15" w16cid:durableId="2027710437">
    <w:abstractNumId w:val="2"/>
  </w:num>
  <w:num w:numId="16" w16cid:durableId="455678693">
    <w:abstractNumId w:val="1"/>
  </w:num>
  <w:num w:numId="17" w16cid:durableId="1176725853">
    <w:abstractNumId w:val="0"/>
  </w:num>
  <w:num w:numId="18" w16cid:durableId="1216430718">
    <w:abstractNumId w:val="14"/>
  </w:num>
  <w:num w:numId="19" w16cid:durableId="112555836">
    <w:abstractNumId w:val="15"/>
  </w:num>
  <w:num w:numId="20" w16cid:durableId="971712375">
    <w:abstractNumId w:val="20"/>
  </w:num>
  <w:num w:numId="21" w16cid:durableId="1806895416">
    <w:abstractNumId w:val="17"/>
  </w:num>
  <w:num w:numId="22" w16cid:durableId="300113634">
    <w:abstractNumId w:val="11"/>
  </w:num>
  <w:num w:numId="23" w16cid:durableId="19396056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B0"/>
    <w:rsid w:val="000C5B20"/>
    <w:rsid w:val="00127620"/>
    <w:rsid w:val="001525C2"/>
    <w:rsid w:val="00210A0A"/>
    <w:rsid w:val="0032216F"/>
    <w:rsid w:val="00371CBE"/>
    <w:rsid w:val="00421962"/>
    <w:rsid w:val="00435BDD"/>
    <w:rsid w:val="00605710"/>
    <w:rsid w:val="006429B0"/>
    <w:rsid w:val="00645252"/>
    <w:rsid w:val="006D3D74"/>
    <w:rsid w:val="007E773A"/>
    <w:rsid w:val="0081378C"/>
    <w:rsid w:val="0083569A"/>
    <w:rsid w:val="008502CB"/>
    <w:rsid w:val="009112B0"/>
    <w:rsid w:val="00A9204E"/>
    <w:rsid w:val="00BC4115"/>
    <w:rsid w:val="00C011B6"/>
    <w:rsid w:val="00C52F18"/>
    <w:rsid w:val="00CC4EC3"/>
    <w:rsid w:val="00D42C12"/>
    <w:rsid w:val="00D94088"/>
    <w:rsid w:val="00E21788"/>
    <w:rsid w:val="00E83F97"/>
    <w:rsid w:val="00FB68EF"/>
    <w:rsid w:val="00F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04FA"/>
  <w15:chartTrackingRefBased/>
  <w15:docId w15:val="{15CD9071-20B3-4C9F-A411-BF4296B8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9112B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0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imh.nih.gov/health/topics/suicide-preven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hyperlink" Target="mailto:mhakcindiana@gmail.com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forms.gle/pJktM7MQyTg93kP2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liot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 L. Wehrman</dc:creator>
  <cp:keywords/>
  <dc:description/>
  <cp:lastModifiedBy>Cher Wehrman</cp:lastModifiedBy>
  <cp:revision>3</cp:revision>
  <dcterms:created xsi:type="dcterms:W3CDTF">2024-09-11T19:23:00Z</dcterms:created>
  <dcterms:modified xsi:type="dcterms:W3CDTF">2024-09-11T19:26:00Z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