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ADC24" w14:textId="1E29FC5E" w:rsidR="00496B8B" w:rsidRPr="00496B8B" w:rsidRDefault="00496B8B">
      <w:pPr>
        <w:rPr>
          <w:rFonts w:ascii="Times" w:hAnsi="Times" w:cs="David"/>
        </w:rPr>
      </w:pPr>
    </w:p>
    <w:p w14:paraId="4BC3546D" w14:textId="1F8AAEDE" w:rsidR="00496B8B" w:rsidRPr="00496B8B" w:rsidRDefault="00496B8B">
      <w:pPr>
        <w:rPr>
          <w:rFonts w:ascii="Times" w:hAnsi="Times" w:cs="David"/>
        </w:rPr>
      </w:pPr>
    </w:p>
    <w:p w14:paraId="525C5599" w14:textId="77777777" w:rsidR="004C4981" w:rsidRDefault="004C4981" w:rsidP="004C4981">
      <w:pPr>
        <w:rPr>
          <w:i/>
          <w:iCs/>
        </w:rPr>
      </w:pPr>
    </w:p>
    <w:p w14:paraId="056D79DA" w14:textId="77777777" w:rsidR="004C4981" w:rsidRDefault="004C4981" w:rsidP="004C4981">
      <w:pPr>
        <w:rPr>
          <w:i/>
          <w:iCs/>
        </w:rPr>
      </w:pPr>
    </w:p>
    <w:p w14:paraId="1A0CDF0F" w14:textId="3B4C9E9B" w:rsidR="004C4981" w:rsidRDefault="004C4981" w:rsidP="004C4981">
      <w:pPr>
        <w:rPr>
          <w:i/>
          <w:iCs/>
        </w:rPr>
      </w:pPr>
      <w:r>
        <w:rPr>
          <w:i/>
          <w:iCs/>
        </w:rPr>
        <w:t>FOR IMMEDIATE RELEASE</w:t>
      </w:r>
    </w:p>
    <w:p w14:paraId="427CCE57" w14:textId="738EDBF6" w:rsidR="00032D7B" w:rsidRDefault="00032D7B" w:rsidP="004C4981">
      <w:pPr>
        <w:rPr>
          <w:i/>
          <w:iCs/>
        </w:rPr>
      </w:pPr>
      <w:r>
        <w:rPr>
          <w:i/>
          <w:iCs/>
        </w:rPr>
        <w:t>October 10, 2024</w:t>
      </w:r>
    </w:p>
    <w:p w14:paraId="1B2902BE" w14:textId="77777777" w:rsidR="004C4981" w:rsidRPr="0063675E" w:rsidRDefault="004C4981" w:rsidP="004C4981">
      <w:pPr>
        <w:rPr>
          <w:i/>
          <w:iCs/>
        </w:rPr>
      </w:pPr>
    </w:p>
    <w:p w14:paraId="236463E3" w14:textId="15921207" w:rsidR="00032D7B" w:rsidRDefault="004C4981" w:rsidP="00032D7B">
      <w:pPr>
        <w:pStyle w:val="PlainText"/>
      </w:pPr>
      <w:r>
        <w:t>Contact:</w:t>
      </w:r>
      <w:r w:rsidR="00032D7B">
        <w:t xml:space="preserve"> Clate Baker, Greene County Republican Headquarters, 417 823-9130, </w:t>
      </w:r>
      <w:hyperlink r:id="rId6" w:history="1">
        <w:r w:rsidR="00032D7B" w:rsidRPr="00E92D47">
          <w:rPr>
            <w:rStyle w:val="Hyperlink"/>
          </w:rPr>
          <w:t>grcogop@gmail.com</w:t>
        </w:r>
      </w:hyperlink>
    </w:p>
    <w:p w14:paraId="2CF911CB" w14:textId="77777777" w:rsidR="004C4981" w:rsidRDefault="004C4981" w:rsidP="004C4981"/>
    <w:p w14:paraId="7DF1EF23" w14:textId="35A48AE1" w:rsidR="004C4981" w:rsidRDefault="004C4981" w:rsidP="004C4981">
      <w:r>
        <w:t>Today, Clate Baker,</w:t>
      </w:r>
      <w:r w:rsidR="00032D7B">
        <w:t xml:space="preserve"> Greene County Republican Central Committeeman </w:t>
      </w:r>
      <w:r>
        <w:t>has filed an official complaint with the Internal Revenue Service based on information that came to his attention regarding what appears to be an unlawful and improper use of tax-exempt property owned by the non-profit corporation Drew Lewis Foundation, Inc. for the benefit of Jeremy Dean, candidate for the Missouri House of Representatives.</w:t>
      </w:r>
    </w:p>
    <w:p w14:paraId="66B70F21" w14:textId="77777777" w:rsidR="004C4981" w:rsidRDefault="004C4981" w:rsidP="004C4981"/>
    <w:p w14:paraId="45700494" w14:textId="115E38D5" w:rsidR="004C4981" w:rsidRDefault="004C4981" w:rsidP="004C4981">
      <w:r>
        <w:t>Based on documents filed with the Greene County Assessor’s office, the property at 914 Central in Springfield, MO is owned by the Drew Lewis Foundation. The records indicate that the President of the Drew Lewis Foundation applied for and received a property tax waiver for five years, from 2023-2028 based on its promise to use the property for its non-profit mission. The property is designated for use solely by individuals involved in the Drew Lewis Foundation’s RISE program.</w:t>
      </w:r>
    </w:p>
    <w:p w14:paraId="153F1267" w14:textId="77777777" w:rsidR="004C4981" w:rsidRDefault="004C4981" w:rsidP="004C4981"/>
    <w:p w14:paraId="756C8D23" w14:textId="17CC5755" w:rsidR="004C4981" w:rsidRDefault="004C4981" w:rsidP="004C4981">
      <w:r>
        <w:t>Thus, the Drew Lewis Foundation is not paying property taxes on its property because the property is to be used solely for the Foundation’s charitable purposes as stated on the application.</w:t>
      </w:r>
    </w:p>
    <w:p w14:paraId="4D76880B" w14:textId="77777777" w:rsidR="004C4981" w:rsidRDefault="004C4981" w:rsidP="004C4981"/>
    <w:p w14:paraId="606F5CB7" w14:textId="2FB1A793" w:rsidR="004C4981" w:rsidRDefault="004C4981" w:rsidP="004C4981">
      <w:r>
        <w:t>Documents filed with the Missouri Ethics Commission show that Jeremy Dean is using 914 Central to run his campaign committee for a partisan election for House of Representatives in District 132. Records also reveal that Jeremy Dean has testified under oath that he is also residing at this tax-exempt property. Federal tax law forbids tax evasion, inurement of non-profit property to the benefit of an employee, use of tax-exempt property for a private benefit and most clearly, it forbids use of tax-exempt property for partisan political activities.</w:t>
      </w:r>
    </w:p>
    <w:p w14:paraId="664D45AD" w14:textId="77777777" w:rsidR="004C4981" w:rsidRDefault="004C4981" w:rsidP="004C4981"/>
    <w:p w14:paraId="2B44D2FD" w14:textId="2512E460" w:rsidR="004C4981" w:rsidRDefault="004C4981" w:rsidP="004C4981">
      <w:r>
        <w:t xml:space="preserve">“I am an attorney and therefore an officer of Missouri courts. I took an oath to uphold the laws and Constitution of the State of Missouri, and therefore, once this matter was brought to my attention, I felt it was my responsibility to report this political candidate and his employer to the IRS so that it can look into tax evasion” </w:t>
      </w:r>
      <w:r w:rsidR="00032D7B">
        <w:t>s</w:t>
      </w:r>
      <w:r>
        <w:t>aid Clate Baker.</w:t>
      </w:r>
    </w:p>
    <w:p w14:paraId="141AA2A7" w14:textId="77777777" w:rsidR="004C4981" w:rsidRDefault="004C4981" w:rsidP="004C4981"/>
    <w:p w14:paraId="0A5F0D14" w14:textId="4A995138" w:rsidR="004C4981" w:rsidRDefault="004C4981" w:rsidP="004C4981">
      <w:r>
        <w:t>“The people of Green</w:t>
      </w:r>
      <w:r w:rsidR="00032D7B">
        <w:t>e</w:t>
      </w:r>
      <w:r>
        <w:t xml:space="preserve"> County pay their hard-earned money to keep up with rising property taxes. I am shocked to learn that Jeremy Dean is apparently living in and using tax-exempt property to run his political campaign.”</w:t>
      </w:r>
    </w:p>
    <w:p w14:paraId="660511A6" w14:textId="77777777" w:rsidR="004C4981" w:rsidRDefault="004C4981" w:rsidP="004C4981"/>
    <w:p w14:paraId="7B857195" w14:textId="5CDEAFA4" w:rsidR="004C4981" w:rsidRDefault="004C4981" w:rsidP="004C4981">
      <w:r>
        <w:t>The complaint and exhibits related to the IRS Complaint are attached.</w:t>
      </w:r>
    </w:p>
    <w:p w14:paraId="2C33206C" w14:textId="3E0CFDED" w:rsidR="00496B8B" w:rsidRPr="00496B8B" w:rsidRDefault="00496B8B">
      <w:pPr>
        <w:rPr>
          <w:rFonts w:ascii="Times" w:hAnsi="Times" w:cs="David"/>
        </w:rPr>
      </w:pPr>
    </w:p>
    <w:sectPr w:rsidR="00496B8B" w:rsidRPr="00496B8B" w:rsidSect="00523C24">
      <w:headerReference w:type="default" r:id="rId7"/>
      <w:footerReference w:type="default" r:id="rId8"/>
      <w:pgSz w:w="12240" w:h="15840"/>
      <w:pgMar w:top="173" w:right="288" w:bottom="173"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0C8F0" w14:textId="77777777" w:rsidR="0023263C" w:rsidRDefault="0023263C" w:rsidP="00496B8B">
      <w:r>
        <w:separator/>
      </w:r>
    </w:p>
  </w:endnote>
  <w:endnote w:type="continuationSeparator" w:id="0">
    <w:p w14:paraId="62C2A5A2" w14:textId="77777777" w:rsidR="0023263C" w:rsidRDefault="0023263C" w:rsidP="0049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00695" w14:textId="582E79BC" w:rsidR="00AB2DB1" w:rsidRPr="00AB2DB1" w:rsidRDefault="00AB2DB1" w:rsidP="00AB2DB1">
    <w:pPr>
      <w:pStyle w:val="Footer"/>
      <w:jc w:val="center"/>
      <w:rPr>
        <w:rFonts w:ascii="Times" w:hAnsi="Times"/>
        <w:b/>
        <w:bCs/>
      </w:rPr>
    </w:pPr>
    <w:r w:rsidRPr="00AB2DB1">
      <w:rPr>
        <w:rFonts w:ascii="Times" w:hAnsi="Times"/>
        <w:b/>
        <w:bCs/>
      </w:rPr>
      <w:t>greenecountygop.org</w:t>
    </w:r>
  </w:p>
  <w:p w14:paraId="377F499F" w14:textId="4843F7ED" w:rsidR="00496B8B" w:rsidRPr="00AB2DB1" w:rsidRDefault="00AB2DB1" w:rsidP="00AB2DB1">
    <w:pPr>
      <w:pStyle w:val="Footer"/>
      <w:jc w:val="center"/>
      <w:rPr>
        <w:rFonts w:ascii="Times" w:hAnsi="Times"/>
      </w:rPr>
    </w:pPr>
    <w:r w:rsidRPr="00AB2DB1">
      <w:rPr>
        <w:rFonts w:ascii="Times" w:hAnsi="Times"/>
      </w:rPr>
      <w:t>1345 East Sunshine Street, Springfield, MO 65804</w:t>
    </w:r>
  </w:p>
  <w:p w14:paraId="08DA3C78" w14:textId="24FB25C0" w:rsidR="00AB2DB1" w:rsidRPr="00496B8B" w:rsidRDefault="00AB2DB1" w:rsidP="00AB2DB1">
    <w:pPr>
      <w:pStyle w:val="Footer"/>
      <w:jc w:val="center"/>
    </w:pPr>
    <w:r>
      <w:rPr>
        <w:noProof/>
      </w:rPr>
      <w:drawing>
        <wp:anchor distT="0" distB="0" distL="114300" distR="114300" simplePos="0" relativeHeight="251659264" behindDoc="1" locked="0" layoutInCell="1" allowOverlap="1" wp14:anchorId="248E40C3" wp14:editId="2F90DC61">
          <wp:simplePos x="0" y="0"/>
          <wp:positionH relativeFrom="margin">
            <wp:posOffset>1328420</wp:posOffset>
          </wp:positionH>
          <wp:positionV relativeFrom="margin">
            <wp:posOffset>8974658</wp:posOffset>
          </wp:positionV>
          <wp:extent cx="4200525" cy="634365"/>
          <wp:effectExtent l="0" t="0" r="3175" b="635"/>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rotWithShape="1">
                  <a:blip r:embed="rId1">
                    <a:extLst>
                      <a:ext uri="{28A0092B-C50C-407E-A947-70E740481C1C}">
                        <a14:useLocalDpi xmlns:a14="http://schemas.microsoft.com/office/drawing/2010/main" val="0"/>
                      </a:ext>
                    </a:extLst>
                  </a:blip>
                  <a:srcRect t="35795"/>
                  <a:stretch/>
                </pic:blipFill>
                <pic:spPr bwMode="auto">
                  <a:xfrm>
                    <a:off x="0" y="0"/>
                    <a:ext cx="4200525" cy="634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rPr>
      <w:t>(4</w:t>
    </w:r>
    <w:r w:rsidRPr="00AB2DB1">
      <w:rPr>
        <w:rFonts w:ascii="Times" w:hAnsi="Times"/>
      </w:rPr>
      <w:t>17) 823-9130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A93A9" w14:textId="77777777" w:rsidR="0023263C" w:rsidRDefault="0023263C" w:rsidP="00496B8B">
      <w:r>
        <w:separator/>
      </w:r>
    </w:p>
  </w:footnote>
  <w:footnote w:type="continuationSeparator" w:id="0">
    <w:p w14:paraId="5782CFA5" w14:textId="77777777" w:rsidR="0023263C" w:rsidRDefault="0023263C" w:rsidP="00496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6EDC9" w14:textId="7A116292" w:rsidR="00496B8B" w:rsidRDefault="00496B8B">
    <w:pPr>
      <w:pStyle w:val="Header"/>
    </w:pPr>
    <w:r>
      <w:rPr>
        <w:noProof/>
      </w:rPr>
      <w:drawing>
        <wp:anchor distT="0" distB="0" distL="114300" distR="114300" simplePos="0" relativeHeight="251658240" behindDoc="0" locked="0" layoutInCell="1" allowOverlap="1" wp14:anchorId="07FF7241" wp14:editId="0660947F">
          <wp:simplePos x="0" y="0"/>
          <wp:positionH relativeFrom="margin">
            <wp:posOffset>457200</wp:posOffset>
          </wp:positionH>
          <wp:positionV relativeFrom="margin">
            <wp:posOffset>-741872</wp:posOffset>
          </wp:positionV>
          <wp:extent cx="5943600" cy="1398270"/>
          <wp:effectExtent l="0" t="0" r="0" b="0"/>
          <wp:wrapSquare wrapText="bothSides"/>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13982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8B"/>
    <w:rsid w:val="00032D7B"/>
    <w:rsid w:val="001D5E77"/>
    <w:rsid w:val="0023263C"/>
    <w:rsid w:val="0027581B"/>
    <w:rsid w:val="003533CF"/>
    <w:rsid w:val="00436926"/>
    <w:rsid w:val="00496B8B"/>
    <w:rsid w:val="004A7243"/>
    <w:rsid w:val="004C4981"/>
    <w:rsid w:val="004E2E26"/>
    <w:rsid w:val="00523C24"/>
    <w:rsid w:val="005D53C8"/>
    <w:rsid w:val="0097177C"/>
    <w:rsid w:val="009820B6"/>
    <w:rsid w:val="009977B3"/>
    <w:rsid w:val="00AB2DB1"/>
    <w:rsid w:val="00B12959"/>
    <w:rsid w:val="00C069FB"/>
    <w:rsid w:val="00C07F9D"/>
    <w:rsid w:val="00CC7637"/>
    <w:rsid w:val="00E07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E9CC8"/>
  <w15:chartTrackingRefBased/>
  <w15:docId w15:val="{4C0D1FAB-2597-1846-B9F9-3C66DD97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B8B"/>
    <w:pPr>
      <w:tabs>
        <w:tab w:val="center" w:pos="4680"/>
        <w:tab w:val="right" w:pos="9360"/>
      </w:tabs>
    </w:pPr>
  </w:style>
  <w:style w:type="character" w:customStyle="1" w:styleId="HeaderChar">
    <w:name w:val="Header Char"/>
    <w:basedOn w:val="DefaultParagraphFont"/>
    <w:link w:val="Header"/>
    <w:uiPriority w:val="99"/>
    <w:rsid w:val="00496B8B"/>
  </w:style>
  <w:style w:type="paragraph" w:styleId="Footer">
    <w:name w:val="footer"/>
    <w:basedOn w:val="Normal"/>
    <w:link w:val="FooterChar"/>
    <w:uiPriority w:val="99"/>
    <w:unhideWhenUsed/>
    <w:rsid w:val="00496B8B"/>
    <w:pPr>
      <w:tabs>
        <w:tab w:val="center" w:pos="4680"/>
        <w:tab w:val="right" w:pos="9360"/>
      </w:tabs>
    </w:pPr>
  </w:style>
  <w:style w:type="character" w:customStyle="1" w:styleId="FooterChar">
    <w:name w:val="Footer Char"/>
    <w:basedOn w:val="DefaultParagraphFont"/>
    <w:link w:val="Footer"/>
    <w:uiPriority w:val="99"/>
    <w:rsid w:val="00496B8B"/>
  </w:style>
  <w:style w:type="character" w:styleId="Hyperlink">
    <w:name w:val="Hyperlink"/>
    <w:basedOn w:val="DefaultParagraphFont"/>
    <w:uiPriority w:val="99"/>
    <w:unhideWhenUsed/>
    <w:rsid w:val="00523C24"/>
    <w:rPr>
      <w:color w:val="0563C1" w:themeColor="hyperlink"/>
      <w:u w:val="single"/>
    </w:rPr>
  </w:style>
  <w:style w:type="paragraph" w:styleId="PlainText">
    <w:name w:val="Plain Text"/>
    <w:basedOn w:val="Normal"/>
    <w:link w:val="PlainTextChar"/>
    <w:uiPriority w:val="99"/>
    <w:unhideWhenUsed/>
    <w:rsid w:val="00032D7B"/>
    <w:rPr>
      <w:rFonts w:ascii="Calibri" w:eastAsia="Times New Roman" w:hAnsi="Calibri"/>
      <w:kern w:val="2"/>
      <w:sz w:val="22"/>
      <w:szCs w:val="21"/>
      <w14:ligatures w14:val="standardContextual"/>
    </w:rPr>
  </w:style>
  <w:style w:type="character" w:customStyle="1" w:styleId="PlainTextChar">
    <w:name w:val="Plain Text Char"/>
    <w:basedOn w:val="DefaultParagraphFont"/>
    <w:link w:val="PlainText"/>
    <w:uiPriority w:val="99"/>
    <w:rsid w:val="00032D7B"/>
    <w:rPr>
      <w:rFonts w:ascii="Calibri" w:eastAsia="Times New Roman" w:hAnsi="Calibri"/>
      <w:kern w:val="2"/>
      <w:sz w:val="22"/>
      <w:szCs w:val="21"/>
      <w14:ligatures w14:val="standardContextual"/>
    </w:rPr>
  </w:style>
  <w:style w:type="character" w:styleId="UnresolvedMention">
    <w:name w:val="Unresolved Mention"/>
    <w:basedOn w:val="DefaultParagraphFont"/>
    <w:uiPriority w:val="99"/>
    <w:semiHidden/>
    <w:unhideWhenUsed/>
    <w:rsid w:val="00032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580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cogop@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Cooper</dc:creator>
  <cp:keywords/>
  <dc:description/>
  <cp:lastModifiedBy>Jonica Hope</cp:lastModifiedBy>
  <cp:revision>2</cp:revision>
  <dcterms:created xsi:type="dcterms:W3CDTF">2024-10-11T15:13:00Z</dcterms:created>
  <dcterms:modified xsi:type="dcterms:W3CDTF">2024-10-11T15:13:00Z</dcterms:modified>
</cp:coreProperties>
</file>