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300B" w14:textId="3FCB417F" w:rsidR="00707460" w:rsidRPr="00AB1DA6" w:rsidRDefault="002F46D0" w:rsidP="00666777">
      <w:pPr>
        <w:jc w:val="center"/>
        <w:rPr>
          <w:rFonts w:ascii="Verdana" w:hAnsi="Verdana" w:cs="Segoe UI"/>
          <w:b/>
          <w:i/>
          <w:sz w:val="32"/>
        </w:rPr>
      </w:pPr>
      <w:r>
        <w:rPr>
          <w:rFonts w:ascii="Verdana" w:hAnsi="Verdana" w:cs="Segoe UI"/>
          <w:b/>
          <w:i/>
          <w:sz w:val="32"/>
        </w:rPr>
        <w:t>MEDIA RELEASE</w:t>
      </w:r>
    </w:p>
    <w:p w14:paraId="4D861F1A" w14:textId="35651FA2" w:rsidR="00AB1DA6" w:rsidRDefault="00AB1DA6" w:rsidP="00666777">
      <w:pPr>
        <w:jc w:val="center"/>
        <w:rPr>
          <w:rFonts w:ascii="Verdana" w:hAnsi="Verdana" w:cs="Segoe UI"/>
          <w:b/>
          <w:i/>
          <w:color w:val="FF0000"/>
          <w:sz w:val="32"/>
        </w:rPr>
      </w:pPr>
    </w:p>
    <w:p w14:paraId="037B5169" w14:textId="2CEEEE88" w:rsidR="00935259" w:rsidRDefault="00935259" w:rsidP="00666777">
      <w:pPr>
        <w:jc w:val="center"/>
        <w:rPr>
          <w:rFonts w:ascii="Verdana" w:hAnsi="Verdana" w:cs="Segoe UI"/>
          <w:b/>
          <w:i/>
          <w:color w:val="FF0000"/>
          <w:sz w:val="32"/>
        </w:rPr>
      </w:pPr>
    </w:p>
    <w:p w14:paraId="65419286" w14:textId="77777777" w:rsidR="00935259" w:rsidRPr="00EF5165" w:rsidRDefault="00935259" w:rsidP="00666777">
      <w:pPr>
        <w:jc w:val="center"/>
        <w:rPr>
          <w:rFonts w:ascii="Verdana" w:hAnsi="Verdana" w:cs="Segoe UI"/>
          <w:b/>
          <w:i/>
          <w:color w:val="FF0000"/>
          <w:sz w:val="32"/>
        </w:rPr>
      </w:pPr>
    </w:p>
    <w:p w14:paraId="6CADF095" w14:textId="01F2BF8E" w:rsidR="00215CA7" w:rsidRPr="00D104B2" w:rsidRDefault="00106435" w:rsidP="00C61101">
      <w:pPr>
        <w:ind w:left="576" w:right="-720"/>
        <w:rPr>
          <w:sz w:val="22"/>
          <w:szCs w:val="22"/>
        </w:rPr>
      </w:pPr>
      <w:r w:rsidRPr="00EF5165">
        <w:rPr>
          <w:rFonts w:ascii="Verdana" w:hAnsi="Verdana" w:cs="Segoe UI"/>
          <w:b/>
          <w:sz w:val="22"/>
          <w:szCs w:val="22"/>
        </w:rPr>
        <w:t xml:space="preserve">Date: </w:t>
      </w:r>
      <w:r w:rsidR="009A3BA4" w:rsidRPr="00EF5165">
        <w:rPr>
          <w:rFonts w:ascii="Verdana" w:hAnsi="Verdana" w:cs="Segoe UI"/>
          <w:b/>
          <w:sz w:val="22"/>
          <w:szCs w:val="22"/>
        </w:rPr>
        <w:tab/>
      </w:r>
      <w:r w:rsidR="00C61101">
        <w:rPr>
          <w:rFonts w:ascii="Verdana" w:hAnsi="Verdana" w:cs="Segoe UI"/>
          <w:b/>
          <w:sz w:val="22"/>
          <w:szCs w:val="22"/>
        </w:rPr>
        <w:tab/>
      </w:r>
      <w:r w:rsidR="008D7F3E" w:rsidRPr="00D104B2">
        <w:rPr>
          <w:sz w:val="22"/>
          <w:szCs w:val="22"/>
        </w:rPr>
        <w:t>December 27, 2023</w:t>
      </w:r>
    </w:p>
    <w:p w14:paraId="67F3751E" w14:textId="77777777" w:rsidR="009E72AF" w:rsidRPr="00EF5165" w:rsidRDefault="009E72AF" w:rsidP="00C61101">
      <w:pPr>
        <w:ind w:left="576" w:right="-720"/>
        <w:rPr>
          <w:rFonts w:ascii="Verdana" w:hAnsi="Verdana" w:cs="Segoe UI"/>
          <w:b/>
          <w:sz w:val="22"/>
          <w:szCs w:val="22"/>
        </w:rPr>
      </w:pPr>
    </w:p>
    <w:p w14:paraId="2F4F3CCF" w14:textId="713D5AA6" w:rsidR="002569F8" w:rsidRPr="00D104B2" w:rsidRDefault="00106435" w:rsidP="00C61101">
      <w:pPr>
        <w:ind w:left="576" w:right="-720"/>
        <w:rPr>
          <w:sz w:val="22"/>
          <w:szCs w:val="22"/>
        </w:rPr>
      </w:pPr>
      <w:r w:rsidRPr="00EF5165">
        <w:rPr>
          <w:rFonts w:ascii="Verdana" w:hAnsi="Verdana" w:cs="Segoe UI"/>
          <w:b/>
          <w:sz w:val="22"/>
          <w:szCs w:val="22"/>
        </w:rPr>
        <w:t>R</w:t>
      </w:r>
      <w:r w:rsidR="00E75512" w:rsidRPr="00EF5165">
        <w:rPr>
          <w:rFonts w:ascii="Verdana" w:hAnsi="Verdana" w:cs="Segoe UI"/>
          <w:b/>
          <w:sz w:val="22"/>
          <w:szCs w:val="22"/>
        </w:rPr>
        <w:t>e</w:t>
      </w:r>
      <w:r w:rsidRPr="00EF5165">
        <w:rPr>
          <w:rFonts w:ascii="Verdana" w:hAnsi="Verdana" w:cs="Segoe UI"/>
          <w:b/>
          <w:sz w:val="22"/>
          <w:szCs w:val="22"/>
        </w:rPr>
        <w:t xml:space="preserve">: </w:t>
      </w:r>
      <w:r w:rsidR="009A3BA4" w:rsidRPr="00EF5165">
        <w:rPr>
          <w:rFonts w:ascii="Verdana" w:hAnsi="Verdana" w:cs="Segoe UI"/>
          <w:b/>
          <w:sz w:val="22"/>
          <w:szCs w:val="22"/>
        </w:rPr>
        <w:tab/>
      </w:r>
      <w:r w:rsidR="00C61101">
        <w:rPr>
          <w:rFonts w:ascii="Verdana" w:hAnsi="Verdana" w:cs="Segoe UI"/>
          <w:b/>
          <w:sz w:val="22"/>
          <w:szCs w:val="22"/>
        </w:rPr>
        <w:tab/>
      </w:r>
      <w:r w:rsidR="008D7F3E" w:rsidRPr="00D104B2">
        <w:rPr>
          <w:sz w:val="22"/>
          <w:szCs w:val="22"/>
        </w:rPr>
        <w:t xml:space="preserve">Status of </w:t>
      </w:r>
      <w:r w:rsidR="009A4A0B" w:rsidRPr="00D104B2">
        <w:rPr>
          <w:sz w:val="22"/>
          <w:szCs w:val="22"/>
        </w:rPr>
        <w:t xml:space="preserve">Deputy </w:t>
      </w:r>
      <w:r w:rsidR="008D7F3E" w:rsidRPr="00D104B2">
        <w:rPr>
          <w:sz w:val="22"/>
          <w:szCs w:val="22"/>
        </w:rPr>
        <w:t xml:space="preserve">Employment </w:t>
      </w:r>
      <w:bookmarkStart w:id="0" w:name="_GoBack"/>
      <w:bookmarkEnd w:id="0"/>
    </w:p>
    <w:p w14:paraId="43CB50D0" w14:textId="77777777" w:rsidR="00AB1DA6" w:rsidRPr="00D104B2" w:rsidRDefault="00AB1DA6" w:rsidP="00C61101">
      <w:pPr>
        <w:ind w:left="576" w:right="-720"/>
        <w:rPr>
          <w:sz w:val="22"/>
          <w:szCs w:val="22"/>
        </w:rPr>
      </w:pPr>
    </w:p>
    <w:p w14:paraId="564C127E" w14:textId="77777777" w:rsidR="008D7F3E" w:rsidRDefault="008D7F3E" w:rsidP="008D7F3E">
      <w:pPr>
        <w:ind w:left="576" w:right="576"/>
        <w:jc w:val="both"/>
        <w:rPr>
          <w:sz w:val="24"/>
          <w:szCs w:val="24"/>
        </w:rPr>
      </w:pPr>
    </w:p>
    <w:p w14:paraId="063D5505" w14:textId="77777777" w:rsidR="008D7F3E" w:rsidRDefault="008D7F3E" w:rsidP="008D7F3E">
      <w:pPr>
        <w:ind w:left="576" w:right="576"/>
        <w:jc w:val="both"/>
        <w:rPr>
          <w:sz w:val="24"/>
          <w:szCs w:val="24"/>
        </w:rPr>
      </w:pPr>
    </w:p>
    <w:p w14:paraId="7D52A69A" w14:textId="17B538E0" w:rsidR="008D7F3E" w:rsidRPr="008D7F3E" w:rsidRDefault="008D7F3E" w:rsidP="008D7F3E">
      <w:pPr>
        <w:ind w:left="576" w:right="576"/>
        <w:jc w:val="both"/>
        <w:rPr>
          <w:sz w:val="24"/>
          <w:szCs w:val="24"/>
        </w:rPr>
      </w:pPr>
      <w:r w:rsidRPr="008D7F3E">
        <w:rPr>
          <w:sz w:val="24"/>
          <w:szCs w:val="24"/>
        </w:rPr>
        <w:t xml:space="preserve">Just before 3pm on Tuesday (12/26), the Sheriff was informed by Commissioner Henslee that during the BOCC meeting held the previous Friday (12/22), a decision had been made to </w:t>
      </w:r>
      <w:r w:rsidRPr="00935259">
        <w:rPr>
          <w:sz w:val="24"/>
          <w:szCs w:val="24"/>
          <w:u w:val="single"/>
        </w:rPr>
        <w:t>not terminate</w:t>
      </w:r>
      <w:r w:rsidRPr="008D7F3E">
        <w:rPr>
          <w:sz w:val="24"/>
          <w:szCs w:val="24"/>
        </w:rPr>
        <w:t xml:space="preserve"> the employment of Deputy Erick Kaber and Sergeant Ryan Kaber on December 27</w:t>
      </w:r>
      <w:r w:rsidRPr="008D7F3E">
        <w:rPr>
          <w:sz w:val="24"/>
          <w:szCs w:val="24"/>
          <w:vertAlign w:val="superscript"/>
        </w:rPr>
        <w:t>th</w:t>
      </w:r>
      <w:r w:rsidRPr="008D7F3E">
        <w:rPr>
          <w:sz w:val="24"/>
          <w:szCs w:val="24"/>
        </w:rPr>
        <w:t xml:space="preserve">. That date was scheduled by Human Resources and the BOCC </w:t>
      </w:r>
      <w:r>
        <w:rPr>
          <w:sz w:val="24"/>
          <w:szCs w:val="24"/>
        </w:rPr>
        <w:t xml:space="preserve">following </w:t>
      </w:r>
      <w:r w:rsidRPr="008D7F3E">
        <w:rPr>
          <w:sz w:val="24"/>
          <w:szCs w:val="24"/>
        </w:rPr>
        <w:t>their September 27</w:t>
      </w:r>
      <w:r w:rsidRPr="008D7F3E">
        <w:rPr>
          <w:sz w:val="24"/>
          <w:szCs w:val="24"/>
          <w:vertAlign w:val="superscript"/>
        </w:rPr>
        <w:t>th</w:t>
      </w:r>
      <w:r w:rsidRPr="008D7F3E">
        <w:rPr>
          <w:sz w:val="24"/>
          <w:szCs w:val="24"/>
        </w:rPr>
        <w:t xml:space="preserve"> meeting and </w:t>
      </w:r>
      <w:r>
        <w:rPr>
          <w:sz w:val="24"/>
          <w:szCs w:val="24"/>
        </w:rPr>
        <w:t>is documented</w:t>
      </w:r>
      <w:r w:rsidRPr="008D7F3E">
        <w:rPr>
          <w:sz w:val="24"/>
          <w:szCs w:val="24"/>
        </w:rPr>
        <w:t xml:space="preserve"> by a series of emails and letters </w:t>
      </w:r>
      <w:r>
        <w:rPr>
          <w:sz w:val="24"/>
          <w:szCs w:val="24"/>
        </w:rPr>
        <w:t xml:space="preserve">received by the deputies </w:t>
      </w:r>
      <w:r w:rsidRPr="008D7F3E">
        <w:rPr>
          <w:sz w:val="24"/>
          <w:szCs w:val="24"/>
        </w:rPr>
        <w:t>informing them of the date the</w:t>
      </w:r>
      <w:r w:rsidR="009A4A0B">
        <w:rPr>
          <w:sz w:val="24"/>
          <w:szCs w:val="24"/>
        </w:rPr>
        <w:t>ir</w:t>
      </w:r>
      <w:r w:rsidRPr="008D7F3E">
        <w:rPr>
          <w:sz w:val="24"/>
          <w:szCs w:val="24"/>
        </w:rPr>
        <w:t xml:space="preserve"> loss of benefits would begin. The 90-day ultimatum for either the Sheriff to resign his elected position or his family members law enforcement careers with Klamath County would end</w:t>
      </w:r>
      <w:r w:rsidR="00B31FA6">
        <w:rPr>
          <w:sz w:val="24"/>
          <w:szCs w:val="24"/>
        </w:rPr>
        <w:t>,</w:t>
      </w:r>
      <w:r w:rsidRPr="008D7F3E">
        <w:rPr>
          <w:sz w:val="24"/>
          <w:szCs w:val="24"/>
        </w:rPr>
        <w:t xml:space="preserve"> </w:t>
      </w:r>
      <w:r w:rsidR="00935259">
        <w:rPr>
          <w:sz w:val="24"/>
          <w:szCs w:val="24"/>
        </w:rPr>
        <w:t xml:space="preserve">barring a “creative” solution, </w:t>
      </w:r>
      <w:r w:rsidRPr="008D7F3E">
        <w:rPr>
          <w:sz w:val="24"/>
          <w:szCs w:val="24"/>
        </w:rPr>
        <w:t>has been suspended for the time being. During the conversation, there was no indication that the topic wouldn’t be picked up again at a later date by the Board. Later Tuesday afternoon, the two deputies received email confirmation from the Human Resources Director indicating that</w:t>
      </w:r>
      <w:r w:rsidR="00B31FA6">
        <w:rPr>
          <w:sz w:val="24"/>
          <w:szCs w:val="24"/>
        </w:rPr>
        <w:t>,</w:t>
      </w:r>
      <w:r w:rsidRPr="008D7F3E">
        <w:rPr>
          <w:sz w:val="24"/>
          <w:szCs w:val="24"/>
        </w:rPr>
        <w:t xml:space="preserve"> “your employment status with Klamath County will not change on December 27, 2023.”</w:t>
      </w:r>
    </w:p>
    <w:p w14:paraId="66CE6871" w14:textId="77777777" w:rsidR="008D7F3E" w:rsidRPr="008D7F3E" w:rsidRDefault="008D7F3E" w:rsidP="008D7F3E">
      <w:pPr>
        <w:ind w:left="576" w:right="576"/>
        <w:jc w:val="both"/>
        <w:rPr>
          <w:sz w:val="24"/>
          <w:szCs w:val="24"/>
        </w:rPr>
      </w:pPr>
    </w:p>
    <w:p w14:paraId="178992B1" w14:textId="647EDA16" w:rsidR="008D7F3E" w:rsidRPr="008D7F3E" w:rsidRDefault="008D7F3E" w:rsidP="008D7F3E">
      <w:pPr>
        <w:ind w:left="576" w:right="576"/>
        <w:jc w:val="both"/>
        <w:rPr>
          <w:sz w:val="24"/>
          <w:szCs w:val="24"/>
        </w:rPr>
      </w:pPr>
      <w:r w:rsidRPr="008D7F3E">
        <w:rPr>
          <w:sz w:val="24"/>
          <w:szCs w:val="24"/>
        </w:rPr>
        <w:t>The Sheriff</w:t>
      </w:r>
      <w:r w:rsidR="00007374">
        <w:rPr>
          <w:sz w:val="24"/>
          <w:szCs w:val="24"/>
        </w:rPr>
        <w:t xml:space="preserve"> </w:t>
      </w:r>
      <w:r w:rsidRPr="008D7F3E">
        <w:rPr>
          <w:sz w:val="24"/>
          <w:szCs w:val="24"/>
        </w:rPr>
        <w:t xml:space="preserve">contends that </w:t>
      </w:r>
      <w:r w:rsidR="00484C78">
        <w:rPr>
          <w:sz w:val="24"/>
          <w:szCs w:val="24"/>
        </w:rPr>
        <w:t xml:space="preserve">the Constitution of the State of Oregon, </w:t>
      </w:r>
      <w:r w:rsidRPr="008D7F3E">
        <w:rPr>
          <w:sz w:val="24"/>
          <w:szCs w:val="24"/>
        </w:rPr>
        <w:t>state law</w:t>
      </w:r>
      <w:r w:rsidR="00484C78">
        <w:rPr>
          <w:sz w:val="24"/>
          <w:szCs w:val="24"/>
        </w:rPr>
        <w:t>,</w:t>
      </w:r>
      <w:r w:rsidRPr="008D7F3E">
        <w:rPr>
          <w:sz w:val="24"/>
          <w:szCs w:val="24"/>
        </w:rPr>
        <w:t xml:space="preserve"> and prior Oregon Attorney General opinions give the Office of Sheriff the sole authority in organizing the office and appointing deputies while the authority of the county board</w:t>
      </w:r>
      <w:r w:rsidR="00935259">
        <w:rPr>
          <w:sz w:val="24"/>
          <w:szCs w:val="24"/>
        </w:rPr>
        <w:t>, and by proxy the Human Resources Department,</w:t>
      </w:r>
      <w:r w:rsidRPr="008D7F3E">
        <w:rPr>
          <w:sz w:val="24"/>
          <w:szCs w:val="24"/>
        </w:rPr>
        <w:t xml:space="preserve"> is limited. </w:t>
      </w:r>
      <w:r w:rsidRPr="008D7F3E">
        <w:t>(Refer to Oregon Revised Statutes 206.210, 204.116, 204.635, 204.601)</w:t>
      </w:r>
      <w:r w:rsidRPr="008D7F3E">
        <w:rPr>
          <w:sz w:val="24"/>
          <w:szCs w:val="24"/>
        </w:rPr>
        <w:t xml:space="preserve"> </w:t>
      </w:r>
      <w:r w:rsidR="00B31FA6">
        <w:rPr>
          <w:sz w:val="24"/>
          <w:szCs w:val="24"/>
        </w:rPr>
        <w:t xml:space="preserve">. The Office of the Sheriff is not a “department” of the county </w:t>
      </w:r>
      <w:r w:rsidR="00484C78">
        <w:rPr>
          <w:sz w:val="24"/>
          <w:szCs w:val="24"/>
        </w:rPr>
        <w:t>and the Sheriff believes this is an important distinction worth defending for reasons related to the Constitutional protections to the public provided by an elected Sheriff. As a result of this opinion, a</w:t>
      </w:r>
      <w:r w:rsidR="00B31FA6">
        <w:rPr>
          <w:sz w:val="24"/>
          <w:szCs w:val="24"/>
        </w:rPr>
        <w:t>rbitrary county policies do not govern the employees of the Sheriff’s Office</w:t>
      </w:r>
      <w:r w:rsidR="00484C78">
        <w:rPr>
          <w:sz w:val="24"/>
          <w:szCs w:val="24"/>
        </w:rPr>
        <w:t xml:space="preserve"> in the same manner as other county employees. </w:t>
      </w:r>
    </w:p>
    <w:p w14:paraId="7ADB6BA0" w14:textId="77777777" w:rsidR="008D7F3E" w:rsidRDefault="008D7F3E" w:rsidP="008D7F3E">
      <w:pPr>
        <w:ind w:left="576" w:right="576"/>
        <w:jc w:val="both"/>
        <w:rPr>
          <w:sz w:val="24"/>
          <w:szCs w:val="24"/>
        </w:rPr>
      </w:pPr>
    </w:p>
    <w:p w14:paraId="13CD4966" w14:textId="12DF0F69" w:rsidR="008D7F3E" w:rsidRDefault="008D7F3E" w:rsidP="008D7F3E">
      <w:pPr>
        <w:ind w:left="576" w:right="576"/>
        <w:jc w:val="both"/>
        <w:rPr>
          <w:sz w:val="24"/>
          <w:szCs w:val="24"/>
        </w:rPr>
      </w:pPr>
      <w:r w:rsidRPr="008D7F3E">
        <w:rPr>
          <w:sz w:val="24"/>
          <w:szCs w:val="24"/>
        </w:rPr>
        <w:t>It does appear that the governing body of the county and their legal team disagrees with this assessment, therefore, the Sheriff intends to pursue a legal resolution to the questions</w:t>
      </w:r>
      <w:r>
        <w:rPr>
          <w:sz w:val="24"/>
          <w:szCs w:val="24"/>
        </w:rPr>
        <w:t xml:space="preserve"> raised by th</w:t>
      </w:r>
      <w:r w:rsidR="003C005D">
        <w:rPr>
          <w:sz w:val="24"/>
          <w:szCs w:val="24"/>
        </w:rPr>
        <w:t xml:space="preserve">ese differing viewpoints. </w:t>
      </w:r>
      <w:r>
        <w:rPr>
          <w:sz w:val="24"/>
          <w:szCs w:val="24"/>
        </w:rPr>
        <w:t xml:space="preserve"> </w:t>
      </w:r>
      <w:r w:rsidR="00484C78">
        <w:rPr>
          <w:sz w:val="24"/>
          <w:szCs w:val="24"/>
        </w:rPr>
        <w:t xml:space="preserve"> </w:t>
      </w:r>
      <w:r w:rsidRPr="008D7F3E">
        <w:rPr>
          <w:sz w:val="24"/>
          <w:szCs w:val="24"/>
        </w:rPr>
        <w:t xml:space="preserve">  </w:t>
      </w:r>
    </w:p>
    <w:p w14:paraId="139399C6" w14:textId="207F0BEF" w:rsidR="00F14FD3" w:rsidRDefault="00F14FD3" w:rsidP="008D7F3E">
      <w:pPr>
        <w:ind w:left="576" w:right="576"/>
        <w:jc w:val="both"/>
        <w:rPr>
          <w:sz w:val="24"/>
          <w:szCs w:val="24"/>
        </w:rPr>
      </w:pPr>
    </w:p>
    <w:p w14:paraId="44F9A2D8" w14:textId="46B75265" w:rsidR="00F14FD3" w:rsidRPr="008D7F3E" w:rsidRDefault="00F14FD3" w:rsidP="008D7F3E">
      <w:pPr>
        <w:ind w:left="576" w:right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859144" w14:textId="77777777" w:rsidR="008D7F3E" w:rsidRPr="008D7F3E" w:rsidRDefault="008D7F3E" w:rsidP="008D7F3E">
      <w:pPr>
        <w:rPr>
          <w:sz w:val="24"/>
          <w:szCs w:val="24"/>
        </w:rPr>
      </w:pPr>
      <w:r w:rsidRPr="008D7F3E">
        <w:rPr>
          <w:sz w:val="24"/>
          <w:szCs w:val="24"/>
        </w:rPr>
        <w:t xml:space="preserve"> </w:t>
      </w:r>
    </w:p>
    <w:p w14:paraId="3022B4EC" w14:textId="77777777" w:rsidR="008D7F3E" w:rsidRPr="001B39FA" w:rsidRDefault="008D7F3E" w:rsidP="008D7F3E">
      <w:pPr>
        <w:rPr>
          <w:sz w:val="24"/>
          <w:szCs w:val="24"/>
        </w:rPr>
      </w:pPr>
    </w:p>
    <w:p w14:paraId="05130241" w14:textId="454A2399" w:rsidR="00C61101" w:rsidRDefault="00C61101" w:rsidP="00C61101">
      <w:pPr>
        <w:ind w:left="576" w:right="-720"/>
        <w:rPr>
          <w:rFonts w:ascii="Verdana" w:hAnsi="Verdana" w:cs="Segoe UI"/>
          <w:sz w:val="22"/>
          <w:szCs w:val="22"/>
        </w:rPr>
      </w:pPr>
    </w:p>
    <w:sectPr w:rsidR="00C61101" w:rsidSect="006803ED">
      <w:headerReference w:type="default" r:id="rId7"/>
      <w:footerReference w:type="default" r:id="rId8"/>
      <w:pgSz w:w="12240" w:h="15840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5E1B" w14:textId="77777777" w:rsidR="00845F27" w:rsidRDefault="00845F27" w:rsidP="00106435">
      <w:r>
        <w:separator/>
      </w:r>
    </w:p>
  </w:endnote>
  <w:endnote w:type="continuationSeparator" w:id="0">
    <w:p w14:paraId="1C252126" w14:textId="77777777" w:rsidR="00845F27" w:rsidRDefault="00845F27" w:rsidP="0010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348D" w14:textId="77777777" w:rsidR="00106435" w:rsidRPr="00BF1811" w:rsidRDefault="00106435" w:rsidP="00106435">
    <w:pPr>
      <w:pStyle w:val="Footer"/>
      <w:jc w:val="center"/>
      <w:rPr>
        <w:rFonts w:ascii="Verdana" w:hAnsi="Verdana" w:cstheme="minorHAnsi"/>
        <w:sz w:val="18"/>
      </w:rPr>
    </w:pPr>
    <w:r w:rsidRPr="00BF1811">
      <w:rPr>
        <w:rFonts w:ascii="Verdana" w:hAnsi="Verdana" w:cstheme="minorHAnsi"/>
        <w:sz w:val="18"/>
      </w:rPr>
      <w:t xml:space="preserve">Visit the Sheriff’s Office webpage under Departments at </w:t>
    </w:r>
    <w:hyperlink r:id="rId1" w:history="1">
      <w:r w:rsidRPr="00BF1811">
        <w:rPr>
          <w:rStyle w:val="Hyperlink"/>
          <w:rFonts w:ascii="Verdana" w:hAnsi="Verdana" w:cstheme="minorHAnsi"/>
          <w:sz w:val="18"/>
        </w:rPr>
        <w:t>www.klamathcounty.org</w:t>
      </w:r>
    </w:hyperlink>
    <w:r w:rsidRPr="00BF1811">
      <w:rPr>
        <w:rFonts w:ascii="Verdana" w:hAnsi="Verdana" w:cstheme="minorHAnsi"/>
        <w:sz w:val="18"/>
      </w:rPr>
      <w:t>,</w:t>
    </w:r>
  </w:p>
  <w:p w14:paraId="6F5EAF2E" w14:textId="77777777" w:rsidR="00106435" w:rsidRPr="00BF1811" w:rsidRDefault="00106435" w:rsidP="00106435">
    <w:pPr>
      <w:pStyle w:val="Footer"/>
      <w:jc w:val="center"/>
      <w:rPr>
        <w:rFonts w:ascii="Verdana" w:hAnsi="Verdana" w:cstheme="minorHAnsi"/>
        <w:sz w:val="18"/>
      </w:rPr>
    </w:pPr>
    <w:r w:rsidRPr="00BF1811">
      <w:rPr>
        <w:rFonts w:ascii="Verdana" w:hAnsi="Verdana" w:cstheme="minorHAnsi"/>
        <w:sz w:val="18"/>
      </w:rPr>
      <w:t>and view all releases in the “Media Releases” tab.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7514" w14:textId="77777777" w:rsidR="00845F27" w:rsidRDefault="00845F27" w:rsidP="00106435">
      <w:r>
        <w:separator/>
      </w:r>
    </w:p>
  </w:footnote>
  <w:footnote w:type="continuationSeparator" w:id="0">
    <w:p w14:paraId="2FE6F1D3" w14:textId="77777777" w:rsidR="00845F27" w:rsidRDefault="00845F27" w:rsidP="0010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8"/>
      <w:gridCol w:w="222"/>
    </w:tblGrid>
    <w:tr w:rsidR="00164364" w14:paraId="02A6072C" w14:textId="77777777" w:rsidTr="00A07017">
      <w:tc>
        <w:tcPr>
          <w:tcW w:w="3150" w:type="dxa"/>
        </w:tcPr>
        <w:tbl>
          <w:tblPr>
            <w:tblStyle w:val="TableGrid"/>
            <w:tblW w:w="109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16"/>
            <w:gridCol w:w="6384"/>
            <w:gridCol w:w="2175"/>
          </w:tblGrid>
          <w:tr w:rsidR="00897480" w14:paraId="1F81C999" w14:textId="77777777" w:rsidTr="00A0228F">
            <w:tc>
              <w:tcPr>
                <w:tcW w:w="2416" w:type="dxa"/>
              </w:tcPr>
              <w:p w14:paraId="26C58744" w14:textId="53887598" w:rsidR="00277E19" w:rsidRDefault="00897480" w:rsidP="00996CFC">
                <w:pPr>
                  <w:pStyle w:val="Header"/>
                  <w:jc w:val="right"/>
                </w:pPr>
                <w:bookmarkStart w:id="1" w:name="_Hlk41901440"/>
                <w:r>
                  <w:rPr>
                    <w:noProof/>
                  </w:rPr>
                  <w:drawing>
                    <wp:inline distT="0" distB="0" distL="0" distR="0" wp14:anchorId="351426C7" wp14:editId="3B539694">
                      <wp:extent cx="1371600" cy="13716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CSO Badge_1x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137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84" w:type="dxa"/>
              </w:tcPr>
              <w:p w14:paraId="5AA79F39" w14:textId="77777777" w:rsidR="00277E19" w:rsidRPr="00277E19" w:rsidRDefault="00277E19" w:rsidP="00277E19">
                <w:pPr>
                  <w:pStyle w:val="Header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277E19">
                  <w:rPr>
                    <w:rFonts w:asciiTheme="minorHAnsi" w:hAnsiTheme="minorHAnsi" w:cstheme="minorHAnsi"/>
                    <w:b/>
                    <w:sz w:val="40"/>
                  </w:rPr>
                  <w:t>KLAMATH COUNTY SHERIFF’S OFFICE</w:t>
                </w:r>
              </w:p>
              <w:p w14:paraId="6B942659" w14:textId="77777777" w:rsidR="00277E19" w:rsidRPr="00277E19" w:rsidRDefault="00277E19" w:rsidP="00277E19">
                <w:pPr>
                  <w:pStyle w:val="Header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277E19">
                  <w:rPr>
                    <w:rFonts w:asciiTheme="minorHAnsi" w:hAnsiTheme="minorHAnsi" w:cstheme="minorHAnsi"/>
                    <w:b/>
                    <w:sz w:val="28"/>
                  </w:rPr>
                  <w:t>Sheriff Chris Kaber</w:t>
                </w:r>
              </w:p>
              <w:p w14:paraId="2D90109B" w14:textId="77777777" w:rsidR="00277E19" w:rsidRPr="00277E19" w:rsidRDefault="00277E19" w:rsidP="00277E19">
                <w:pPr>
                  <w:pStyle w:val="Header"/>
                  <w:jc w:val="center"/>
                  <w:rPr>
                    <w:rFonts w:asciiTheme="minorHAnsi" w:hAnsiTheme="minorHAnsi" w:cstheme="minorHAnsi"/>
                  </w:rPr>
                </w:pPr>
                <w:r w:rsidRPr="00277E19">
                  <w:rPr>
                    <w:rFonts w:asciiTheme="minorHAnsi" w:hAnsiTheme="minorHAnsi" w:cstheme="minorHAnsi"/>
                  </w:rPr>
                  <w:t>3300 Vandenberg Rd</w:t>
                </w:r>
              </w:p>
              <w:p w14:paraId="0AD9CFEC" w14:textId="77777777" w:rsidR="00277E19" w:rsidRPr="00277E19" w:rsidRDefault="00277E19" w:rsidP="00277E19">
                <w:pPr>
                  <w:pStyle w:val="Header"/>
                  <w:jc w:val="center"/>
                  <w:rPr>
                    <w:rFonts w:asciiTheme="minorHAnsi" w:hAnsiTheme="minorHAnsi" w:cstheme="minorHAnsi"/>
                  </w:rPr>
                </w:pPr>
                <w:r w:rsidRPr="00277E19">
                  <w:rPr>
                    <w:rFonts w:asciiTheme="minorHAnsi" w:hAnsiTheme="minorHAnsi" w:cstheme="minorHAnsi"/>
                  </w:rPr>
                  <w:t>Klamath Falls, OR 97603</w:t>
                </w:r>
              </w:p>
              <w:p w14:paraId="1AC35C42" w14:textId="77777777" w:rsidR="00277E19" w:rsidRDefault="00277E19" w:rsidP="00277E19">
                <w:pPr>
                  <w:pStyle w:val="Header"/>
                  <w:jc w:val="center"/>
                  <w:rPr>
                    <w:rFonts w:asciiTheme="minorHAnsi" w:hAnsiTheme="minorHAnsi" w:cstheme="minorHAnsi"/>
                  </w:rPr>
                </w:pPr>
                <w:r w:rsidRPr="00277E19">
                  <w:rPr>
                    <w:rFonts w:asciiTheme="minorHAnsi" w:hAnsiTheme="minorHAnsi" w:cstheme="minorHAnsi"/>
                  </w:rPr>
                  <w:t>(541) 883-5130</w:t>
                </w:r>
              </w:p>
              <w:p w14:paraId="610A3A65" w14:textId="78D1B6F6" w:rsidR="00277E19" w:rsidRPr="00277E19" w:rsidRDefault="00277E19" w:rsidP="00277E19">
                <w:pPr>
                  <w:pStyle w:val="Header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sheriff@co.klamath.or.us</w:t>
                </w:r>
              </w:p>
            </w:tc>
            <w:tc>
              <w:tcPr>
                <w:tcW w:w="2175" w:type="dxa"/>
              </w:tcPr>
              <w:p w14:paraId="606F0E3B" w14:textId="52CEF2E8" w:rsidR="00277E19" w:rsidRPr="00947D84" w:rsidRDefault="00277E19" w:rsidP="00277E19">
                <w:pPr>
                  <w:pStyle w:val="Header"/>
                  <w:jc w:val="right"/>
                  <w:rPr>
                    <w:b/>
                    <w:sz w:val="40"/>
                  </w:rPr>
                </w:pPr>
              </w:p>
            </w:tc>
          </w:tr>
          <w:bookmarkEnd w:id="1"/>
        </w:tbl>
        <w:p w14:paraId="3823ECF5" w14:textId="55A49A6F" w:rsidR="00164364" w:rsidRDefault="00164364" w:rsidP="00277E19">
          <w:pPr>
            <w:pStyle w:val="Header"/>
          </w:pPr>
        </w:p>
      </w:tc>
      <w:tc>
        <w:tcPr>
          <w:tcW w:w="6210" w:type="dxa"/>
        </w:tcPr>
        <w:p w14:paraId="55463D2F" w14:textId="1ED467F3" w:rsidR="00BE5081" w:rsidRPr="00BE5081" w:rsidRDefault="00BE5081" w:rsidP="00A07017">
          <w:pPr>
            <w:pStyle w:val="Header"/>
            <w:jc w:val="center"/>
            <w:rPr>
              <w:rFonts w:ascii="Segoe UI" w:hAnsi="Segoe UI" w:cs="Segoe UI"/>
            </w:rPr>
          </w:pPr>
        </w:p>
      </w:tc>
    </w:tr>
  </w:tbl>
  <w:p w14:paraId="12DA493B" w14:textId="77777777" w:rsidR="00134A47" w:rsidRDefault="00134A47" w:rsidP="00164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680"/>
    <w:multiLevelType w:val="hybridMultilevel"/>
    <w:tmpl w:val="045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1FD1"/>
    <w:multiLevelType w:val="hybridMultilevel"/>
    <w:tmpl w:val="8FA4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766"/>
    <w:multiLevelType w:val="hybridMultilevel"/>
    <w:tmpl w:val="F2E8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B08"/>
    <w:multiLevelType w:val="hybridMultilevel"/>
    <w:tmpl w:val="E8081978"/>
    <w:lvl w:ilvl="0" w:tplc="964A065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08B3ACD"/>
    <w:multiLevelType w:val="hybridMultilevel"/>
    <w:tmpl w:val="F428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450D"/>
    <w:multiLevelType w:val="hybridMultilevel"/>
    <w:tmpl w:val="A7E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1ADC"/>
    <w:multiLevelType w:val="hybridMultilevel"/>
    <w:tmpl w:val="5E7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7839"/>
    <w:multiLevelType w:val="hybridMultilevel"/>
    <w:tmpl w:val="59F6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3507D"/>
    <w:multiLevelType w:val="hybridMultilevel"/>
    <w:tmpl w:val="847E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634D0"/>
    <w:multiLevelType w:val="hybridMultilevel"/>
    <w:tmpl w:val="B69E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2E01"/>
    <w:multiLevelType w:val="hybridMultilevel"/>
    <w:tmpl w:val="6E02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1741"/>
    <w:multiLevelType w:val="hybridMultilevel"/>
    <w:tmpl w:val="BB54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30EF"/>
    <w:multiLevelType w:val="hybridMultilevel"/>
    <w:tmpl w:val="D068A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648"/>
    <w:multiLevelType w:val="hybridMultilevel"/>
    <w:tmpl w:val="58AA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B3D9F"/>
    <w:multiLevelType w:val="hybridMultilevel"/>
    <w:tmpl w:val="A03C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8343F"/>
    <w:multiLevelType w:val="hybridMultilevel"/>
    <w:tmpl w:val="25FC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0828"/>
    <w:multiLevelType w:val="hybridMultilevel"/>
    <w:tmpl w:val="31F2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7404"/>
    <w:multiLevelType w:val="hybridMultilevel"/>
    <w:tmpl w:val="9BF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3BB7"/>
    <w:multiLevelType w:val="hybridMultilevel"/>
    <w:tmpl w:val="1446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5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3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61"/>
    <w:rsid w:val="00002158"/>
    <w:rsid w:val="0000592C"/>
    <w:rsid w:val="00007374"/>
    <w:rsid w:val="0001092A"/>
    <w:rsid w:val="00011995"/>
    <w:rsid w:val="00014A60"/>
    <w:rsid w:val="00015656"/>
    <w:rsid w:val="0001650F"/>
    <w:rsid w:val="000254B4"/>
    <w:rsid w:val="0002664C"/>
    <w:rsid w:val="00055497"/>
    <w:rsid w:val="000559B3"/>
    <w:rsid w:val="0006402E"/>
    <w:rsid w:val="000A2295"/>
    <w:rsid w:val="000A53CE"/>
    <w:rsid w:val="000B792B"/>
    <w:rsid w:val="000C3ADD"/>
    <w:rsid w:val="000E5272"/>
    <w:rsid w:val="000E7B59"/>
    <w:rsid w:val="000F043F"/>
    <w:rsid w:val="000F1A23"/>
    <w:rsid w:val="000F1A40"/>
    <w:rsid w:val="00106435"/>
    <w:rsid w:val="001204B4"/>
    <w:rsid w:val="00123A7C"/>
    <w:rsid w:val="00126EC8"/>
    <w:rsid w:val="00133AA1"/>
    <w:rsid w:val="00134A47"/>
    <w:rsid w:val="00135816"/>
    <w:rsid w:val="00140995"/>
    <w:rsid w:val="00164364"/>
    <w:rsid w:val="001704B3"/>
    <w:rsid w:val="0018275A"/>
    <w:rsid w:val="00185FFE"/>
    <w:rsid w:val="00186A54"/>
    <w:rsid w:val="00191354"/>
    <w:rsid w:val="001A1394"/>
    <w:rsid w:val="001A4F00"/>
    <w:rsid w:val="001C340A"/>
    <w:rsid w:val="001C6208"/>
    <w:rsid w:val="001F3ACD"/>
    <w:rsid w:val="001F6CCD"/>
    <w:rsid w:val="00201BEF"/>
    <w:rsid w:val="002108F9"/>
    <w:rsid w:val="00211CC7"/>
    <w:rsid w:val="00215CA7"/>
    <w:rsid w:val="002214B8"/>
    <w:rsid w:val="00223162"/>
    <w:rsid w:val="002265DB"/>
    <w:rsid w:val="00235D11"/>
    <w:rsid w:val="00237CC5"/>
    <w:rsid w:val="00251286"/>
    <w:rsid w:val="00251A10"/>
    <w:rsid w:val="00255771"/>
    <w:rsid w:val="002565C2"/>
    <w:rsid w:val="002569F8"/>
    <w:rsid w:val="002576D3"/>
    <w:rsid w:val="00262841"/>
    <w:rsid w:val="00266124"/>
    <w:rsid w:val="002679E2"/>
    <w:rsid w:val="00277E19"/>
    <w:rsid w:val="002856D9"/>
    <w:rsid w:val="00293A3D"/>
    <w:rsid w:val="002B6056"/>
    <w:rsid w:val="002D14E2"/>
    <w:rsid w:val="002D5CA1"/>
    <w:rsid w:val="002D6A74"/>
    <w:rsid w:val="002E0643"/>
    <w:rsid w:val="002F46D0"/>
    <w:rsid w:val="002F5C3F"/>
    <w:rsid w:val="00306129"/>
    <w:rsid w:val="00310A47"/>
    <w:rsid w:val="0032396D"/>
    <w:rsid w:val="0032707B"/>
    <w:rsid w:val="00332044"/>
    <w:rsid w:val="00335653"/>
    <w:rsid w:val="00355C9A"/>
    <w:rsid w:val="003633C1"/>
    <w:rsid w:val="0036416A"/>
    <w:rsid w:val="00371325"/>
    <w:rsid w:val="00372AEB"/>
    <w:rsid w:val="00394306"/>
    <w:rsid w:val="003A3288"/>
    <w:rsid w:val="003A5DC7"/>
    <w:rsid w:val="003B13DE"/>
    <w:rsid w:val="003B1A4F"/>
    <w:rsid w:val="003C005D"/>
    <w:rsid w:val="003C0293"/>
    <w:rsid w:val="003C5283"/>
    <w:rsid w:val="003D2E63"/>
    <w:rsid w:val="003D575E"/>
    <w:rsid w:val="003D6A53"/>
    <w:rsid w:val="003F6AEF"/>
    <w:rsid w:val="00405950"/>
    <w:rsid w:val="0041111D"/>
    <w:rsid w:val="0042089A"/>
    <w:rsid w:val="00425166"/>
    <w:rsid w:val="00451192"/>
    <w:rsid w:val="00462206"/>
    <w:rsid w:val="00482101"/>
    <w:rsid w:val="00484177"/>
    <w:rsid w:val="00484C78"/>
    <w:rsid w:val="00485393"/>
    <w:rsid w:val="00486C6B"/>
    <w:rsid w:val="00494B6B"/>
    <w:rsid w:val="0049661C"/>
    <w:rsid w:val="004C3E43"/>
    <w:rsid w:val="004F4C88"/>
    <w:rsid w:val="00501FED"/>
    <w:rsid w:val="005064A8"/>
    <w:rsid w:val="00506EEB"/>
    <w:rsid w:val="005106F7"/>
    <w:rsid w:val="00511A1B"/>
    <w:rsid w:val="00516419"/>
    <w:rsid w:val="00517F15"/>
    <w:rsid w:val="00524AFB"/>
    <w:rsid w:val="0054550F"/>
    <w:rsid w:val="005461E9"/>
    <w:rsid w:val="00554858"/>
    <w:rsid w:val="00561E73"/>
    <w:rsid w:val="00572081"/>
    <w:rsid w:val="00574F6E"/>
    <w:rsid w:val="00582413"/>
    <w:rsid w:val="00587BF4"/>
    <w:rsid w:val="00591068"/>
    <w:rsid w:val="005B1A76"/>
    <w:rsid w:val="005C3C88"/>
    <w:rsid w:val="005F08DA"/>
    <w:rsid w:val="005F31B2"/>
    <w:rsid w:val="005F4B41"/>
    <w:rsid w:val="00606A3A"/>
    <w:rsid w:val="00606D7F"/>
    <w:rsid w:val="006110CA"/>
    <w:rsid w:val="00613393"/>
    <w:rsid w:val="006173D2"/>
    <w:rsid w:val="00620E70"/>
    <w:rsid w:val="00623D2E"/>
    <w:rsid w:val="00646394"/>
    <w:rsid w:val="00662B99"/>
    <w:rsid w:val="00666777"/>
    <w:rsid w:val="00670EF3"/>
    <w:rsid w:val="006803ED"/>
    <w:rsid w:val="006805D4"/>
    <w:rsid w:val="00684B45"/>
    <w:rsid w:val="00686636"/>
    <w:rsid w:val="0069483E"/>
    <w:rsid w:val="006A7290"/>
    <w:rsid w:val="006B4D71"/>
    <w:rsid w:val="006C0758"/>
    <w:rsid w:val="006D02AA"/>
    <w:rsid w:val="006D0560"/>
    <w:rsid w:val="006D3897"/>
    <w:rsid w:val="006D3FC3"/>
    <w:rsid w:val="006E1361"/>
    <w:rsid w:val="006F2893"/>
    <w:rsid w:val="006F4B58"/>
    <w:rsid w:val="00704AFA"/>
    <w:rsid w:val="0070664F"/>
    <w:rsid w:val="00706FE2"/>
    <w:rsid w:val="00707460"/>
    <w:rsid w:val="00726731"/>
    <w:rsid w:val="00734FDF"/>
    <w:rsid w:val="0073725D"/>
    <w:rsid w:val="00741CEF"/>
    <w:rsid w:val="007433C3"/>
    <w:rsid w:val="007504A0"/>
    <w:rsid w:val="007636F7"/>
    <w:rsid w:val="00764062"/>
    <w:rsid w:val="00764979"/>
    <w:rsid w:val="00765049"/>
    <w:rsid w:val="007653E7"/>
    <w:rsid w:val="00777E17"/>
    <w:rsid w:val="0078105B"/>
    <w:rsid w:val="00781B43"/>
    <w:rsid w:val="007840B4"/>
    <w:rsid w:val="00787AA9"/>
    <w:rsid w:val="007959CE"/>
    <w:rsid w:val="007A5AC8"/>
    <w:rsid w:val="007B15FF"/>
    <w:rsid w:val="007B28EC"/>
    <w:rsid w:val="007B73E0"/>
    <w:rsid w:val="007E1996"/>
    <w:rsid w:val="007E72EE"/>
    <w:rsid w:val="007F5F9E"/>
    <w:rsid w:val="007F65F0"/>
    <w:rsid w:val="00800D60"/>
    <w:rsid w:val="00813413"/>
    <w:rsid w:val="00813603"/>
    <w:rsid w:val="008262C5"/>
    <w:rsid w:val="00826347"/>
    <w:rsid w:val="00845F27"/>
    <w:rsid w:val="0086317B"/>
    <w:rsid w:val="008863E4"/>
    <w:rsid w:val="00887273"/>
    <w:rsid w:val="00891931"/>
    <w:rsid w:val="008961DF"/>
    <w:rsid w:val="00897480"/>
    <w:rsid w:val="008B6A51"/>
    <w:rsid w:val="008C110C"/>
    <w:rsid w:val="008C3BD3"/>
    <w:rsid w:val="008C4184"/>
    <w:rsid w:val="008D7F3E"/>
    <w:rsid w:val="008E45FF"/>
    <w:rsid w:val="008F30D7"/>
    <w:rsid w:val="00917A2D"/>
    <w:rsid w:val="0093459A"/>
    <w:rsid w:val="00935259"/>
    <w:rsid w:val="009442D9"/>
    <w:rsid w:val="00954C80"/>
    <w:rsid w:val="00960155"/>
    <w:rsid w:val="00976E91"/>
    <w:rsid w:val="00977520"/>
    <w:rsid w:val="00980460"/>
    <w:rsid w:val="009831B8"/>
    <w:rsid w:val="00984573"/>
    <w:rsid w:val="00986156"/>
    <w:rsid w:val="00996CFC"/>
    <w:rsid w:val="009A29EA"/>
    <w:rsid w:val="009A3BA4"/>
    <w:rsid w:val="009A4A0B"/>
    <w:rsid w:val="009B203B"/>
    <w:rsid w:val="009C024E"/>
    <w:rsid w:val="009C4CBC"/>
    <w:rsid w:val="009D623E"/>
    <w:rsid w:val="009D7D60"/>
    <w:rsid w:val="009E0974"/>
    <w:rsid w:val="009E72AF"/>
    <w:rsid w:val="00A0228F"/>
    <w:rsid w:val="00A07017"/>
    <w:rsid w:val="00A22F19"/>
    <w:rsid w:val="00A37F3E"/>
    <w:rsid w:val="00A463DC"/>
    <w:rsid w:val="00A519F9"/>
    <w:rsid w:val="00A607A5"/>
    <w:rsid w:val="00A66D6A"/>
    <w:rsid w:val="00A72094"/>
    <w:rsid w:val="00A737F0"/>
    <w:rsid w:val="00AA1C23"/>
    <w:rsid w:val="00AA23FF"/>
    <w:rsid w:val="00AB1DA6"/>
    <w:rsid w:val="00AB646E"/>
    <w:rsid w:val="00AC08F6"/>
    <w:rsid w:val="00AD3C9E"/>
    <w:rsid w:val="00AD64BC"/>
    <w:rsid w:val="00AD65F4"/>
    <w:rsid w:val="00AF0383"/>
    <w:rsid w:val="00B00518"/>
    <w:rsid w:val="00B0115D"/>
    <w:rsid w:val="00B01F2F"/>
    <w:rsid w:val="00B070AB"/>
    <w:rsid w:val="00B140C1"/>
    <w:rsid w:val="00B31FA6"/>
    <w:rsid w:val="00B40BED"/>
    <w:rsid w:val="00B527B6"/>
    <w:rsid w:val="00B53CEB"/>
    <w:rsid w:val="00B57D03"/>
    <w:rsid w:val="00B73C9B"/>
    <w:rsid w:val="00B85A27"/>
    <w:rsid w:val="00B978B2"/>
    <w:rsid w:val="00BA11C1"/>
    <w:rsid w:val="00BD077B"/>
    <w:rsid w:val="00BE1D18"/>
    <w:rsid w:val="00BE1D39"/>
    <w:rsid w:val="00BE5081"/>
    <w:rsid w:val="00BF1811"/>
    <w:rsid w:val="00BF362E"/>
    <w:rsid w:val="00C02D3A"/>
    <w:rsid w:val="00C0335F"/>
    <w:rsid w:val="00C13691"/>
    <w:rsid w:val="00C401E6"/>
    <w:rsid w:val="00C5047F"/>
    <w:rsid w:val="00C51890"/>
    <w:rsid w:val="00C51B45"/>
    <w:rsid w:val="00C607AF"/>
    <w:rsid w:val="00C61101"/>
    <w:rsid w:val="00C654EB"/>
    <w:rsid w:val="00C75BB4"/>
    <w:rsid w:val="00C96207"/>
    <w:rsid w:val="00CA19EF"/>
    <w:rsid w:val="00CA5A25"/>
    <w:rsid w:val="00CB36E3"/>
    <w:rsid w:val="00CC7881"/>
    <w:rsid w:val="00CE3654"/>
    <w:rsid w:val="00CE75B1"/>
    <w:rsid w:val="00CF2750"/>
    <w:rsid w:val="00D037D4"/>
    <w:rsid w:val="00D05E61"/>
    <w:rsid w:val="00D104B2"/>
    <w:rsid w:val="00D131F3"/>
    <w:rsid w:val="00D13F0F"/>
    <w:rsid w:val="00D2017F"/>
    <w:rsid w:val="00D2227F"/>
    <w:rsid w:val="00D2374C"/>
    <w:rsid w:val="00D24EF1"/>
    <w:rsid w:val="00D300E6"/>
    <w:rsid w:val="00D407BC"/>
    <w:rsid w:val="00D52969"/>
    <w:rsid w:val="00D56A52"/>
    <w:rsid w:val="00D64815"/>
    <w:rsid w:val="00D70ACD"/>
    <w:rsid w:val="00D74DF9"/>
    <w:rsid w:val="00D7577E"/>
    <w:rsid w:val="00D767DC"/>
    <w:rsid w:val="00D8449F"/>
    <w:rsid w:val="00D9381C"/>
    <w:rsid w:val="00D947B3"/>
    <w:rsid w:val="00DB4630"/>
    <w:rsid w:val="00DB5084"/>
    <w:rsid w:val="00DE31DE"/>
    <w:rsid w:val="00DE3382"/>
    <w:rsid w:val="00DF3234"/>
    <w:rsid w:val="00DF5B0E"/>
    <w:rsid w:val="00E0340B"/>
    <w:rsid w:val="00E266A9"/>
    <w:rsid w:val="00E51C51"/>
    <w:rsid w:val="00E61D95"/>
    <w:rsid w:val="00E75512"/>
    <w:rsid w:val="00E86298"/>
    <w:rsid w:val="00E97F45"/>
    <w:rsid w:val="00EA0495"/>
    <w:rsid w:val="00EA2AEE"/>
    <w:rsid w:val="00EA43DD"/>
    <w:rsid w:val="00EB5EC3"/>
    <w:rsid w:val="00EC6BF2"/>
    <w:rsid w:val="00ED1F73"/>
    <w:rsid w:val="00EE5FEB"/>
    <w:rsid w:val="00EF00E1"/>
    <w:rsid w:val="00EF2ABB"/>
    <w:rsid w:val="00EF5165"/>
    <w:rsid w:val="00EF5814"/>
    <w:rsid w:val="00F021E6"/>
    <w:rsid w:val="00F0333B"/>
    <w:rsid w:val="00F03654"/>
    <w:rsid w:val="00F144B3"/>
    <w:rsid w:val="00F14FD3"/>
    <w:rsid w:val="00F204CD"/>
    <w:rsid w:val="00F304ED"/>
    <w:rsid w:val="00F3502A"/>
    <w:rsid w:val="00F406C4"/>
    <w:rsid w:val="00F43686"/>
    <w:rsid w:val="00F54870"/>
    <w:rsid w:val="00F861E9"/>
    <w:rsid w:val="00F90980"/>
    <w:rsid w:val="00FA3994"/>
    <w:rsid w:val="00FB5C25"/>
    <w:rsid w:val="00FC32BB"/>
    <w:rsid w:val="00FC397A"/>
    <w:rsid w:val="00FD2004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4AFDE"/>
  <w15:chartTrackingRefBased/>
  <w15:docId w15:val="{0548F884-8AC3-496B-BA28-722EDE9E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7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6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C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3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50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amathcoun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County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Fowler</dc:creator>
  <cp:keywords/>
  <dc:description/>
  <cp:lastModifiedBy>Chris Kaber</cp:lastModifiedBy>
  <cp:revision>7</cp:revision>
  <cp:lastPrinted>2023-08-04T19:31:00Z</cp:lastPrinted>
  <dcterms:created xsi:type="dcterms:W3CDTF">2023-12-27T17:34:00Z</dcterms:created>
  <dcterms:modified xsi:type="dcterms:W3CDTF">2023-12-27T18:29:00Z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4f75b7b42aefeb4b1b142f06ae157b2c1adc6392926e72a30a021b8b15f49e56</vt:lpwstr>
  </property>
</Properties>
</file>