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D3EC4" w14:textId="2D2BA3A7" w:rsidR="00A32784" w:rsidRDefault="00B001B0">
      <w:r>
        <w:t>Alden City Council</w:t>
      </w:r>
    </w:p>
    <w:p w14:paraId="6180761F" w14:textId="38535A48" w:rsidR="00B001B0" w:rsidRDefault="00B001B0">
      <w:r>
        <w:t>Regular Meeting</w:t>
      </w:r>
    </w:p>
    <w:p w14:paraId="5F88562B" w14:textId="22D6911A" w:rsidR="00B001B0" w:rsidRDefault="00B001B0">
      <w:r>
        <w:t>December 16, 2024</w:t>
      </w:r>
    </w:p>
    <w:p w14:paraId="59A83C44" w14:textId="77777777" w:rsidR="00B001B0" w:rsidRDefault="00B001B0"/>
    <w:p w14:paraId="1857D271" w14:textId="77777777" w:rsidR="00B001B0" w:rsidRDefault="00B001B0">
      <w:r>
        <w:t xml:space="preserve">Mayor Mourlam called the meeting to order with all council members present at 6:00PM. Also present was Justin Ites of the Times Citizen, Deputy James Holmes, James Sweeney of CGA, Willy Peters, Frank Cearley, Amee &amp; Andy Jass, Robin Heinzeroth, Steve Lyon and Lorrie Watts. </w:t>
      </w:r>
    </w:p>
    <w:p w14:paraId="16B6160A" w14:textId="77777777" w:rsidR="00B001B0" w:rsidRDefault="00B001B0">
      <w:r>
        <w:t>Consent Agenda: Bob Hoversten motioned to approve, Jerry Hartema seconded and all present voted aye.</w:t>
      </w:r>
    </w:p>
    <w:p w14:paraId="3CCAC4B8" w14:textId="0F71496F" w:rsidR="00B001B0" w:rsidRDefault="00B001B0">
      <w:r>
        <w:t>Depository Resolution Update: Watts explained that based on the City’s cash reserve balance, periodically this will need to be changed. She had spoken with Shawn Loughren at United Bank &amp; Trust and encouraged the increase to $1,500,000.00 from $850,000.00. This is in conformance with all applicable provisions of Iowa Code Chapters 452 and 453, (1983), as amended by 1094 Acts, S.F. 2220. Mark Oliver motioned to approve the change and</w:t>
      </w:r>
      <w:r w:rsidR="00AB18EE">
        <w:t xml:space="preserve"> the new</w:t>
      </w:r>
      <w:r>
        <w:t xml:space="preserve"> Depository Resolution, Bob Hoversten seconded the </w:t>
      </w:r>
      <w:r w:rsidR="00AB18EE">
        <w:t>motion,</w:t>
      </w:r>
      <w:r>
        <w:t xml:space="preserve"> and the vote was as follows; Ayes: Mike Oliver, Janaan Harding, Bob Hoversten, Mark Oliver and Jerry Hartema.</w:t>
      </w:r>
    </w:p>
    <w:p w14:paraId="1F293B81" w14:textId="65F9FAFA" w:rsidR="004B60D4" w:rsidRDefault="004B60D4">
      <w:r>
        <w:t>IT Service Contract-Hansen Technology: Janaan Harding inquired if Brian Hansen could put together an easy directional sheet/manual to help with using the system for those who need it? Watts stated that she would ask him about that. Watts stated that Hansen has been going over to all events prior to the client using and helping them. Mark Oliver motioned to approve Hansen Technology Contract for IT Service to the City as presented</w:t>
      </w:r>
      <w:r w:rsidR="00AB18EE">
        <w:t xml:space="preserve"> which included System Maintenance, Software Updates, Network Troubleshooting, Hardware Consultations, Data Backup Management, Security Assessments and Maintenance of the Sound System</w:t>
      </w:r>
      <w:r>
        <w:t xml:space="preserve"> for one year of service at $4050.00, Janaan Harding seconded the motion and all present voted aye.</w:t>
      </w:r>
    </w:p>
    <w:p w14:paraId="52945920" w14:textId="5C5B0C5C" w:rsidR="004B60D4" w:rsidRDefault="004B60D4">
      <w:r>
        <w:t>Council Set January 15</w:t>
      </w:r>
      <w:r w:rsidRPr="004B60D4">
        <w:rPr>
          <w:vertAlign w:val="superscript"/>
        </w:rPr>
        <w:t>th</w:t>
      </w:r>
      <w:r>
        <w:t xml:space="preserve">, </w:t>
      </w:r>
      <w:r w:rsidR="00AB18EE">
        <w:t>2025,</w:t>
      </w:r>
      <w:r>
        <w:t xml:space="preserve"> at 6:00 for the next regular council meeting due to the Martin Luther King, Jr. Government Holiday and chose January 22</w:t>
      </w:r>
      <w:r w:rsidRPr="004B60D4">
        <w:rPr>
          <w:vertAlign w:val="superscript"/>
        </w:rPr>
        <w:t>nd</w:t>
      </w:r>
      <w:r>
        <w:t xml:space="preserve"> at 5:30PM for the FY 2025/26 Budget Work Session meeting.</w:t>
      </w:r>
    </w:p>
    <w:p w14:paraId="41DAFEF9" w14:textId="7696BF16" w:rsidR="00AB18EE" w:rsidRDefault="004B60D4">
      <w:r>
        <w:t xml:space="preserve">Public Input: Mayor Mourlam told council that Jeff Heinzeroth will no longer serve on the Hardin County Solid Waste &amp; Recycling Commission as Alden’s Representative. The </w:t>
      </w:r>
      <w:r w:rsidR="00AB18EE">
        <w:t>city</w:t>
      </w:r>
      <w:r>
        <w:t xml:space="preserve"> will need to find another volunteer. Robin Heinzeroth passed out some property complaint forms to the council as requested by Mayor Mourlam in November. The </w:t>
      </w:r>
      <w:r w:rsidR="00AB18EE">
        <w:t>mayor</w:t>
      </w:r>
      <w:r>
        <w:t xml:space="preserve"> </w:t>
      </w:r>
      <w:r w:rsidR="004D4C9A">
        <w:t xml:space="preserve">spoke on the Asmus/Mourlam complex as it was </w:t>
      </w:r>
      <w:r w:rsidR="00AB18EE">
        <w:t>referred to in</w:t>
      </w:r>
      <w:r w:rsidR="004D4C9A">
        <w:t xml:space="preserve"> the complaint. He </w:t>
      </w:r>
      <w:r>
        <w:t>reported he had spoken to David Asmus about his property, but stated he has some mobility issues. Heinzeroth stated</w:t>
      </w:r>
      <w:r w:rsidR="004D4C9A">
        <w:t>,</w:t>
      </w:r>
      <w:r>
        <w:t xml:space="preserve"> </w:t>
      </w:r>
      <w:r w:rsidR="004D4C9A">
        <w:t>“T</w:t>
      </w:r>
      <w:r>
        <w:t>hey have an adult child living with them that</w:t>
      </w:r>
      <w:r w:rsidR="004D4C9A">
        <w:t xml:space="preserve"> he</w:t>
      </w:r>
      <w:r>
        <w:t xml:space="preserve"> could help his parents with the cleanup.</w:t>
      </w:r>
      <w:r w:rsidR="004D4C9A">
        <w:t xml:space="preserve">” Mourlam stated, “The dump trucking sitting on his property runs and he could drive it down to her block and park for a few days.” Heinzeroth asked, “Is it was licensed?” Mourlam stated he had a water heater and some misc. metal that a scrapper was scheduled to pick up but did not know the exact date he would be to Alden. He stated he could have a wood pile if stacked neatly.  Deputy Holmes served Dale Sorensen at 206 West Street with his notice to cleanup of misc.junk, furniture etc. The brush pile at 313 Mill Street was still there. Steve Lyon reported that the </w:t>
      </w:r>
      <w:r w:rsidR="00AB18EE">
        <w:t>city</w:t>
      </w:r>
      <w:r w:rsidR="004D4C9A">
        <w:t xml:space="preserve"> did the initial clean up. The resident cut some misc. trees, weeds, etc. so that the junk cars could be removed. He stated the brush pile is still there. </w:t>
      </w:r>
      <w:r w:rsidR="00AB18EE">
        <w:t>The council</w:t>
      </w:r>
      <w:r w:rsidR="004D4C9A">
        <w:t xml:space="preserve"> requested that </w:t>
      </w:r>
      <w:r w:rsidR="00AB18EE">
        <w:t>the City</w:t>
      </w:r>
      <w:r w:rsidR="004D4C9A">
        <w:t xml:space="preserve"> Public Works Dept. remove the brush pile. Harding asked for an update on the Cell Tower project. Mourlam stated that he has been to the project </w:t>
      </w:r>
      <w:r w:rsidR="00AB18EE">
        <w:t>every day</w:t>
      </w:r>
      <w:r w:rsidR="004D4C9A">
        <w:t xml:space="preserve"> and that </w:t>
      </w:r>
      <w:r w:rsidR="00AB18EE">
        <w:t>it is</w:t>
      </w:r>
      <w:r w:rsidR="004D4C9A">
        <w:t xml:space="preserve"> very close to completion.</w:t>
      </w:r>
      <w:r w:rsidR="00AB18EE">
        <w:t xml:space="preserve"> The Contractor is waiting on Alliant Energy to finish their portion. Bob </w:t>
      </w:r>
      <w:r w:rsidR="00AB18EE">
        <w:lastRenderedPageBreak/>
        <w:t>Hoversten reported that all the permits have been approved for the Dam Project. Currently waiting for the completion of another project in northern Louisiana to get started. He stated that based on completion of that project will determine the start of the Alden Dam. He stated they would not tear anything up near Alden Days. They would wait for that to be over. The city has two years from approved permit dates to complete. Mayor Mourlam called for a motion to adjourn; Bob Hoversten moved, Mike Oliver seconded and all present voted aye. Meeting adjourned at 6:20PM.</w:t>
      </w:r>
    </w:p>
    <w:p w14:paraId="541BB8BC" w14:textId="77777777" w:rsidR="00AB18EE" w:rsidRDefault="00AB18EE"/>
    <w:p w14:paraId="1EF21E8A" w14:textId="2CD79EAA" w:rsidR="00AB18EE" w:rsidRDefault="00AB18EE">
      <w:r>
        <w:tab/>
      </w:r>
      <w:r>
        <w:tab/>
      </w:r>
      <w:r>
        <w:tab/>
      </w:r>
      <w:r>
        <w:tab/>
      </w:r>
      <w:r>
        <w:tab/>
      </w:r>
      <w:r>
        <w:tab/>
        <w:t>Signed:</w:t>
      </w:r>
      <w:r w:rsidR="00C72AEF">
        <w:t xml:space="preserve"> </w:t>
      </w:r>
      <w:r>
        <w:t>Harley Mourlam, Mayor</w:t>
      </w:r>
    </w:p>
    <w:p w14:paraId="08E471AA" w14:textId="77777777" w:rsidR="00AB18EE" w:rsidRDefault="00AB18EE"/>
    <w:p w14:paraId="527C77A2" w14:textId="77777777" w:rsidR="00AB18EE" w:rsidRDefault="00AB18EE">
      <w:r>
        <w:t>ATTEST;</w:t>
      </w:r>
    </w:p>
    <w:p w14:paraId="3E89FFB3" w14:textId="3661F4ED" w:rsidR="00B001B0" w:rsidRDefault="00AB18EE">
      <w:r>
        <w:t>Lorrie Watts, City Clerk</w:t>
      </w:r>
      <w:r w:rsidR="00B001B0">
        <w:t xml:space="preserve"> </w:t>
      </w:r>
    </w:p>
    <w:p w14:paraId="067D1503" w14:textId="77777777" w:rsidR="00B001B0" w:rsidRDefault="00B001B0"/>
    <w:sectPr w:rsidR="00B00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0"/>
    <w:rsid w:val="00486F4D"/>
    <w:rsid w:val="004B60D4"/>
    <w:rsid w:val="004D4C9A"/>
    <w:rsid w:val="006D46E5"/>
    <w:rsid w:val="00796045"/>
    <w:rsid w:val="00A32784"/>
    <w:rsid w:val="00AB18EE"/>
    <w:rsid w:val="00B001B0"/>
    <w:rsid w:val="00C7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E000"/>
  <w15:chartTrackingRefBased/>
  <w15:docId w15:val="{3ADFE3F8-466F-4B7C-8A99-63D5D706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1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1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1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1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1B0"/>
    <w:rPr>
      <w:rFonts w:eastAsiaTheme="majorEastAsia" w:cstheme="majorBidi"/>
      <w:color w:val="272727" w:themeColor="text1" w:themeTint="D8"/>
    </w:rPr>
  </w:style>
  <w:style w:type="paragraph" w:styleId="Title">
    <w:name w:val="Title"/>
    <w:basedOn w:val="Normal"/>
    <w:next w:val="Normal"/>
    <w:link w:val="TitleChar"/>
    <w:uiPriority w:val="10"/>
    <w:qFormat/>
    <w:rsid w:val="00B00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1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1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01B0"/>
    <w:rPr>
      <w:i/>
      <w:iCs/>
      <w:color w:val="404040" w:themeColor="text1" w:themeTint="BF"/>
    </w:rPr>
  </w:style>
  <w:style w:type="paragraph" w:styleId="ListParagraph">
    <w:name w:val="List Paragraph"/>
    <w:basedOn w:val="Normal"/>
    <w:uiPriority w:val="34"/>
    <w:qFormat/>
    <w:rsid w:val="00B001B0"/>
    <w:pPr>
      <w:ind w:left="720"/>
      <w:contextualSpacing/>
    </w:pPr>
  </w:style>
  <w:style w:type="character" w:styleId="IntenseEmphasis">
    <w:name w:val="Intense Emphasis"/>
    <w:basedOn w:val="DefaultParagraphFont"/>
    <w:uiPriority w:val="21"/>
    <w:qFormat/>
    <w:rsid w:val="00B001B0"/>
    <w:rPr>
      <w:i/>
      <w:iCs/>
      <w:color w:val="0F4761" w:themeColor="accent1" w:themeShade="BF"/>
    </w:rPr>
  </w:style>
  <w:style w:type="paragraph" w:styleId="IntenseQuote">
    <w:name w:val="Intense Quote"/>
    <w:basedOn w:val="Normal"/>
    <w:next w:val="Normal"/>
    <w:link w:val="IntenseQuoteChar"/>
    <w:uiPriority w:val="30"/>
    <w:qFormat/>
    <w:rsid w:val="00B00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1B0"/>
    <w:rPr>
      <w:i/>
      <w:iCs/>
      <w:color w:val="0F4761" w:themeColor="accent1" w:themeShade="BF"/>
    </w:rPr>
  </w:style>
  <w:style w:type="character" w:styleId="IntenseReference">
    <w:name w:val="Intense Reference"/>
    <w:basedOn w:val="DefaultParagraphFont"/>
    <w:uiPriority w:val="32"/>
    <w:qFormat/>
    <w:rsid w:val="00B00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23b4de-47c4-45e9-9525-8fb717fca9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12F523A5FD2418AD446C87FD19C58" ma:contentTypeVersion="6" ma:contentTypeDescription="Create a new document." ma:contentTypeScope="" ma:versionID="1f9f994538333423558e864f921a3d11">
  <xsd:schema xmlns:xsd="http://www.w3.org/2001/XMLSchema" xmlns:xs="http://www.w3.org/2001/XMLSchema" xmlns:p="http://schemas.microsoft.com/office/2006/metadata/properties" xmlns:ns3="3923b4de-47c4-45e9-9525-8fb717fca9c6" targetNamespace="http://schemas.microsoft.com/office/2006/metadata/properties" ma:root="true" ma:fieldsID="e908eb07db63ad8c39fc5a5853ac1456" ns3:_="">
    <xsd:import namespace="3923b4de-47c4-45e9-9525-8fb717fca9c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3b4de-47c4-45e9-9525-8fb717fca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3C6E4-8B7B-4C6B-A915-034DF5385C94}">
  <ds:schemaRefs>
    <ds:schemaRef ds:uri="http://schemas.microsoft.com/office/2006/documentManagement/types"/>
    <ds:schemaRef ds:uri="3923b4de-47c4-45e9-9525-8fb717fca9c6"/>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193966BF-4424-484D-BAD9-EF81B628390F}">
  <ds:schemaRefs>
    <ds:schemaRef ds:uri="http://schemas.microsoft.com/sharepoint/v3/contenttype/forms"/>
  </ds:schemaRefs>
</ds:datastoreItem>
</file>

<file path=customXml/itemProps3.xml><?xml version="1.0" encoding="utf-8"?>
<ds:datastoreItem xmlns:ds="http://schemas.openxmlformats.org/officeDocument/2006/customXml" ds:itemID="{E21884FD-564E-4314-8258-764CB5B5A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3b4de-47c4-45e9-9525-8fb717fc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2024-12-17T15:14:00Z</cp:lastPrinted>
  <dcterms:created xsi:type="dcterms:W3CDTF">2024-12-17T15:53:00Z</dcterms:created>
  <dcterms:modified xsi:type="dcterms:W3CDTF">2024-12-17T15:53:00Z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0x010100E0A12F523A5FD2418AD446C87FD19C58</vt:lpwstr>
  </property>
</Properties>
</file>