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C8" w:rsidRDefault="005973DC" w:rsidP="005973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5, 2025</w:t>
      </w:r>
    </w:p>
    <w:p w:rsidR="005973DC" w:rsidRDefault="005973DC" w:rsidP="005973DC">
      <w:pPr>
        <w:spacing w:after="0" w:line="240" w:lineRule="auto"/>
        <w:jc w:val="center"/>
        <w:rPr>
          <w:rFonts w:ascii="Times New Roman" w:hAnsi="Times New Roman" w:cs="Times New Roman"/>
          <w:sz w:val="24"/>
          <w:szCs w:val="24"/>
        </w:rPr>
      </w:pPr>
    </w:p>
    <w:p w:rsidR="005973DC" w:rsidRDefault="005973DC"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Mayor Wentz called to order the regular meeting of the Rockwell City Council at 5:30 p.m. on Wednesday, February 5, 2025.  All Council members were present.  Also present were Jon Roberts, Zach Laudner and Chief Brunstein.</w:t>
      </w:r>
    </w:p>
    <w:p w:rsidR="005973DC" w:rsidRDefault="005973DC" w:rsidP="005973DC">
      <w:pPr>
        <w:spacing w:after="0" w:line="240" w:lineRule="auto"/>
        <w:rPr>
          <w:rFonts w:ascii="Times New Roman" w:hAnsi="Times New Roman" w:cs="Times New Roman"/>
          <w:sz w:val="24"/>
          <w:szCs w:val="24"/>
        </w:rPr>
      </w:pPr>
    </w:p>
    <w:p w:rsidR="005973DC" w:rsidRDefault="00FB123B"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Ditsworth m</w:t>
      </w:r>
      <w:r w:rsidR="005973DC">
        <w:rPr>
          <w:rFonts w:ascii="Times New Roman" w:hAnsi="Times New Roman" w:cs="Times New Roman"/>
          <w:sz w:val="24"/>
          <w:szCs w:val="24"/>
        </w:rPr>
        <w:t>oved to approve the minutes of the previous meeting.  Motion seconded by</w:t>
      </w:r>
      <w:r>
        <w:rPr>
          <w:rFonts w:ascii="Times New Roman" w:hAnsi="Times New Roman" w:cs="Times New Roman"/>
          <w:sz w:val="24"/>
          <w:szCs w:val="24"/>
        </w:rPr>
        <w:t xml:space="preserve"> Worley</w:t>
      </w:r>
      <w:r w:rsidR="005973DC">
        <w:rPr>
          <w:rFonts w:ascii="Times New Roman" w:hAnsi="Times New Roman" w:cs="Times New Roman"/>
          <w:sz w:val="24"/>
          <w:szCs w:val="24"/>
        </w:rPr>
        <w:t>, carried unanimously.</w:t>
      </w:r>
    </w:p>
    <w:p w:rsidR="005973DC" w:rsidRDefault="005973DC" w:rsidP="005973DC">
      <w:pPr>
        <w:spacing w:after="0" w:line="240" w:lineRule="auto"/>
        <w:rPr>
          <w:rFonts w:ascii="Times New Roman" w:hAnsi="Times New Roman" w:cs="Times New Roman"/>
          <w:sz w:val="24"/>
          <w:szCs w:val="24"/>
        </w:rPr>
      </w:pPr>
    </w:p>
    <w:p w:rsidR="005973DC" w:rsidRDefault="005973DC"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bills were presented for payment:</w:t>
      </w:r>
    </w:p>
    <w:p w:rsidR="005973DC" w:rsidRP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PUBLIC SAFETY</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Cerro Gordo County Sheriff’s Office</w:t>
      </w:r>
      <w:r>
        <w:rPr>
          <w:rFonts w:ascii="Times New Roman" w:eastAsia="Times New Roman" w:hAnsi="Times New Roman" w:cs="Times New Roman"/>
          <w:kern w:val="28"/>
          <w:sz w:val="24"/>
          <w:szCs w:val="24"/>
        </w:rPr>
        <w:tab/>
        <w:t>Monthly Service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35.00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Electronic Engineering</w:t>
      </w:r>
      <w:r>
        <w:rPr>
          <w:rFonts w:ascii="Times New Roman" w:eastAsia="Times New Roman" w:hAnsi="Times New Roman" w:cs="Times New Roman"/>
          <w:kern w:val="28"/>
          <w:sz w:val="24"/>
          <w:szCs w:val="24"/>
        </w:rPr>
        <w:tab/>
        <w:t>Quarterly Service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29.70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Astra Security</w:t>
      </w:r>
      <w:r>
        <w:rPr>
          <w:rFonts w:ascii="Times New Roman" w:eastAsia="Times New Roman" w:hAnsi="Times New Roman" w:cs="Times New Roman"/>
          <w:kern w:val="28"/>
          <w:sz w:val="24"/>
          <w:szCs w:val="24"/>
        </w:rPr>
        <w:tab/>
        <w:t>Camera/Monthly Billing</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306.54</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Galls</w:t>
      </w:r>
      <w:r>
        <w:rPr>
          <w:rFonts w:ascii="Times New Roman" w:eastAsia="Times New Roman" w:hAnsi="Times New Roman" w:cs="Times New Roman"/>
          <w:kern w:val="28"/>
          <w:sz w:val="24"/>
          <w:szCs w:val="24"/>
        </w:rPr>
        <w:tab/>
        <w:t>Police Clothing</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472.88</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R</w:t>
      </w:r>
      <w:r w:rsidRPr="00545ED2">
        <w:rPr>
          <w:rFonts w:ascii="Times New Roman" w:eastAsia="Times New Roman" w:hAnsi="Times New Roman" w:cs="Times New Roman"/>
          <w:kern w:val="28"/>
          <w:sz w:val="24"/>
          <w:szCs w:val="24"/>
        </w:rPr>
        <w:t>ockwell Coop Telephone Assn.</w:t>
      </w:r>
      <w:r w:rsidRPr="00545ED2">
        <w:rPr>
          <w:rFonts w:ascii="Times New Roman" w:eastAsia="Times New Roman" w:hAnsi="Times New Roman" w:cs="Times New Roman"/>
          <w:kern w:val="28"/>
          <w:sz w:val="24"/>
          <w:szCs w:val="24"/>
        </w:rPr>
        <w:tab/>
        <w:t>Monthly billing</w:t>
      </w:r>
      <w:r>
        <w:rPr>
          <w:rFonts w:ascii="Times New Roman" w:eastAsia="Times New Roman" w:hAnsi="Times New Roman" w:cs="Times New Roman"/>
          <w:kern w:val="28"/>
          <w:sz w:val="24"/>
          <w:szCs w:val="24"/>
        </w:rPr>
        <w:t>/internet service</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123.44</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Wellmark</w:t>
      </w:r>
      <w:r>
        <w:rPr>
          <w:rFonts w:ascii="Times New Roman" w:eastAsia="Times New Roman" w:hAnsi="Times New Roman" w:cs="Times New Roman"/>
          <w:kern w:val="28"/>
          <w:sz w:val="24"/>
          <w:szCs w:val="24"/>
        </w:rPr>
        <w:tab/>
        <w:t>Health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1377.05</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Dearborn Group</w:t>
      </w:r>
      <w:r>
        <w:rPr>
          <w:rFonts w:ascii="Times New Roman" w:eastAsia="Times New Roman" w:hAnsi="Times New Roman" w:cs="Times New Roman"/>
          <w:kern w:val="28"/>
          <w:sz w:val="24"/>
          <w:szCs w:val="24"/>
        </w:rPr>
        <w:tab/>
        <w:t>Life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31.05</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Stop and Shop</w:t>
      </w:r>
      <w:r>
        <w:rPr>
          <w:rFonts w:ascii="Times New Roman" w:eastAsia="Times New Roman" w:hAnsi="Times New Roman" w:cs="Times New Roman"/>
          <w:kern w:val="28"/>
          <w:sz w:val="24"/>
          <w:szCs w:val="24"/>
        </w:rPr>
        <w:tab/>
        <w:t>Gas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290.65</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Cody Brunstein</w:t>
      </w:r>
      <w:r>
        <w:rPr>
          <w:rFonts w:ascii="Times New Roman" w:eastAsia="Times New Roman" w:hAnsi="Times New Roman" w:cs="Times New Roman"/>
          <w:kern w:val="28"/>
          <w:sz w:val="24"/>
          <w:szCs w:val="24"/>
        </w:rPr>
        <w:tab/>
        <w:t>Cell Phone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30.00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Public Safety</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26</w:t>
      </w:r>
      <w:r w:rsidR="00DC5D62">
        <w:rPr>
          <w:rFonts w:ascii="Times New Roman" w:eastAsia="Times New Roman" w:hAnsi="Times New Roman" w:cs="Times New Roman"/>
          <w:kern w:val="28"/>
          <w:sz w:val="24"/>
          <w:szCs w:val="24"/>
        </w:rPr>
        <w:t>9</w:t>
      </w:r>
      <w:r>
        <w:rPr>
          <w:rFonts w:ascii="Times New Roman" w:eastAsia="Times New Roman" w:hAnsi="Times New Roman" w:cs="Times New Roman"/>
          <w:kern w:val="28"/>
          <w:sz w:val="24"/>
          <w:szCs w:val="24"/>
        </w:rPr>
        <w:t>6.31</w:t>
      </w:r>
    </w:p>
    <w:p w:rsidR="005973DC" w:rsidRP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PUBLIC WORKS</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5ED2">
        <w:rPr>
          <w:rFonts w:ascii="Times New Roman" w:eastAsia="Times New Roman" w:hAnsi="Times New Roman" w:cs="Times New Roman"/>
          <w:kern w:val="28"/>
          <w:sz w:val="24"/>
          <w:szCs w:val="24"/>
        </w:rPr>
        <w:t>Mid American Energy</w:t>
      </w:r>
      <w:r w:rsidRPr="00545ED2">
        <w:rPr>
          <w:rFonts w:ascii="Times New Roman" w:eastAsia="Times New Roman" w:hAnsi="Times New Roman" w:cs="Times New Roman"/>
          <w:kern w:val="28"/>
          <w:sz w:val="24"/>
          <w:szCs w:val="24"/>
        </w:rPr>
        <w:tab/>
        <w:t>Monthly billing</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1838.94</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Stop and Shop</w:t>
      </w:r>
      <w:r>
        <w:rPr>
          <w:rFonts w:ascii="Times New Roman" w:eastAsia="Times New Roman" w:hAnsi="Times New Roman" w:cs="Times New Roman"/>
          <w:kern w:val="28"/>
          <w:sz w:val="24"/>
          <w:szCs w:val="24"/>
        </w:rPr>
        <w:tab/>
        <w:t>Gas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515.99</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Landfill of North Iowa</w:t>
      </w:r>
      <w:r>
        <w:rPr>
          <w:rFonts w:ascii="Times New Roman" w:eastAsia="Times New Roman" w:hAnsi="Times New Roman" w:cs="Times New Roman"/>
          <w:kern w:val="28"/>
          <w:sz w:val="24"/>
          <w:szCs w:val="24"/>
        </w:rPr>
        <w:tab/>
        <w:t>Annual Membership Dues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1445.85</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CJ’s Auto</w:t>
      </w:r>
      <w:r>
        <w:rPr>
          <w:rFonts w:ascii="Times New Roman" w:eastAsia="Times New Roman" w:hAnsi="Times New Roman" w:cs="Times New Roman"/>
          <w:kern w:val="28"/>
          <w:sz w:val="24"/>
          <w:szCs w:val="24"/>
        </w:rPr>
        <w:tab/>
        <w:t>Tire Repair</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130.00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Culver Hahn</w:t>
      </w:r>
      <w:r>
        <w:rPr>
          <w:rFonts w:ascii="Times New Roman" w:eastAsia="Times New Roman" w:hAnsi="Times New Roman" w:cs="Times New Roman"/>
          <w:kern w:val="28"/>
          <w:sz w:val="24"/>
          <w:szCs w:val="24"/>
        </w:rPr>
        <w:tab/>
        <w:t>Supplies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43.55</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NAPA</w:t>
      </w:r>
      <w:r>
        <w:rPr>
          <w:rFonts w:ascii="Times New Roman" w:eastAsia="Times New Roman" w:hAnsi="Times New Roman" w:cs="Times New Roman"/>
          <w:kern w:val="28"/>
          <w:sz w:val="24"/>
          <w:szCs w:val="24"/>
        </w:rPr>
        <w:tab/>
        <w:t>Supplies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17.98</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LA Grinding</w:t>
      </w:r>
      <w:r>
        <w:rPr>
          <w:rFonts w:ascii="Times New Roman" w:eastAsia="Times New Roman" w:hAnsi="Times New Roman" w:cs="Times New Roman"/>
          <w:kern w:val="28"/>
          <w:sz w:val="24"/>
          <w:szCs w:val="24"/>
        </w:rPr>
        <w:tab/>
        <w:t>Teeth/Stump grinder</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460.10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Amazon</w:t>
      </w:r>
      <w:r>
        <w:rPr>
          <w:rFonts w:ascii="Times New Roman" w:eastAsia="Times New Roman" w:hAnsi="Times New Roman" w:cs="Times New Roman"/>
          <w:kern w:val="28"/>
          <w:sz w:val="24"/>
          <w:szCs w:val="24"/>
        </w:rPr>
        <w:tab/>
        <w:t>Supplies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34.59</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Zach Laudner</w:t>
      </w:r>
      <w:r>
        <w:rPr>
          <w:rFonts w:ascii="Times New Roman" w:eastAsia="Times New Roman" w:hAnsi="Times New Roman" w:cs="Times New Roman"/>
          <w:kern w:val="28"/>
          <w:sz w:val="24"/>
          <w:szCs w:val="24"/>
        </w:rPr>
        <w:tab/>
        <w:t>Cell Phone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30.00</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Jon Roberts</w:t>
      </w:r>
      <w:r>
        <w:rPr>
          <w:rFonts w:ascii="Times New Roman" w:eastAsia="Times New Roman" w:hAnsi="Times New Roman" w:cs="Times New Roman"/>
          <w:kern w:val="28"/>
          <w:sz w:val="24"/>
          <w:szCs w:val="24"/>
        </w:rPr>
        <w:tab/>
        <w:t>Cell Phone</w:t>
      </w:r>
      <w:r>
        <w:rPr>
          <w:rFonts w:ascii="Times New Roman" w:eastAsia="Times New Roman" w:hAnsi="Times New Roman" w:cs="Times New Roman"/>
          <w:kern w:val="28"/>
          <w:sz w:val="24"/>
          <w:szCs w:val="24"/>
        </w:rPr>
        <w:tab/>
        <w:t>$</w:t>
      </w:r>
      <w:r w:rsidRPr="00545ED2">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30.00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Public Works</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w:t>
      </w:r>
      <w:r w:rsidR="00DC5D62">
        <w:rPr>
          <w:rFonts w:ascii="Times New Roman" w:eastAsia="Times New Roman" w:hAnsi="Times New Roman" w:cs="Times New Roman"/>
          <w:kern w:val="28"/>
          <w:sz w:val="24"/>
          <w:szCs w:val="24"/>
        </w:rPr>
        <w:t>547.00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COMMUNITY AND ECONOMIC DEVELOPMENT</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5ED2">
        <w:rPr>
          <w:rFonts w:ascii="Times New Roman" w:eastAsia="Times New Roman" w:hAnsi="Times New Roman" w:cs="Times New Roman"/>
          <w:kern w:val="28"/>
          <w:sz w:val="24"/>
          <w:szCs w:val="24"/>
        </w:rPr>
        <w:t>Mid American Energy</w:t>
      </w:r>
      <w:r w:rsidRPr="00545ED2">
        <w:rPr>
          <w:rFonts w:ascii="Times New Roman" w:eastAsia="Times New Roman" w:hAnsi="Times New Roman" w:cs="Times New Roman"/>
          <w:kern w:val="28"/>
          <w:sz w:val="24"/>
          <w:szCs w:val="24"/>
        </w:rPr>
        <w:tab/>
        <w:t>Monthly billing</w:t>
      </w:r>
      <w:r>
        <w:rPr>
          <w:rFonts w:ascii="Times New Roman" w:eastAsia="Times New Roman" w:hAnsi="Times New Roman" w:cs="Times New Roman"/>
          <w:kern w:val="28"/>
          <w:sz w:val="24"/>
          <w:szCs w:val="24"/>
        </w:rPr>
        <w:t>/Memorial</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28.80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Community and Economic Development</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28.80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EMPLOYEE BENEFITS</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Wellmark</w:t>
      </w:r>
      <w:r>
        <w:rPr>
          <w:rFonts w:ascii="Times New Roman" w:eastAsia="Times New Roman" w:hAnsi="Times New Roman" w:cs="Times New Roman"/>
          <w:kern w:val="28"/>
          <w:sz w:val="24"/>
          <w:szCs w:val="24"/>
        </w:rPr>
        <w:tab/>
        <w:t>Health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4819.70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Employee Benefits</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4819.70</w:t>
      </w:r>
    </w:p>
    <w:p w:rsidR="005973DC" w:rsidRP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GENERAL GOVERNMENT</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5ED2">
        <w:rPr>
          <w:rFonts w:ascii="Times New Roman" w:eastAsia="Times New Roman" w:hAnsi="Times New Roman" w:cs="Times New Roman"/>
          <w:kern w:val="28"/>
          <w:sz w:val="24"/>
          <w:szCs w:val="24"/>
        </w:rPr>
        <w:t>Mid American Energy</w:t>
      </w:r>
      <w:r w:rsidRPr="00545ED2">
        <w:rPr>
          <w:rFonts w:ascii="Times New Roman" w:eastAsia="Times New Roman" w:hAnsi="Times New Roman" w:cs="Times New Roman"/>
          <w:kern w:val="28"/>
          <w:sz w:val="24"/>
          <w:szCs w:val="24"/>
        </w:rPr>
        <w:tab/>
        <w:t>Monthly billing</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769.80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R</w:t>
      </w:r>
      <w:r w:rsidRPr="00545ED2">
        <w:rPr>
          <w:rFonts w:ascii="Times New Roman" w:eastAsia="Times New Roman" w:hAnsi="Times New Roman" w:cs="Times New Roman"/>
          <w:kern w:val="28"/>
          <w:sz w:val="24"/>
          <w:szCs w:val="24"/>
        </w:rPr>
        <w:t>ockwell Coop Telephone Assn.</w:t>
      </w:r>
      <w:r w:rsidRPr="00545ED2">
        <w:rPr>
          <w:rFonts w:ascii="Times New Roman" w:eastAsia="Times New Roman" w:hAnsi="Times New Roman" w:cs="Times New Roman"/>
          <w:kern w:val="28"/>
          <w:sz w:val="24"/>
          <w:szCs w:val="24"/>
        </w:rPr>
        <w:tab/>
        <w:t>Monthly billing</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r>
      <w:r w:rsidR="00DC5D62">
        <w:rPr>
          <w:rFonts w:ascii="Times New Roman" w:eastAsia="Times New Roman" w:hAnsi="Times New Roman" w:cs="Times New Roman"/>
          <w:kern w:val="28"/>
          <w:sz w:val="24"/>
          <w:szCs w:val="24"/>
        </w:rPr>
        <w:t>37.29</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Dearborn Group</w:t>
      </w:r>
      <w:r>
        <w:rPr>
          <w:rFonts w:ascii="Times New Roman" w:eastAsia="Times New Roman" w:hAnsi="Times New Roman" w:cs="Times New Roman"/>
          <w:kern w:val="28"/>
          <w:sz w:val="24"/>
          <w:szCs w:val="24"/>
        </w:rPr>
        <w:tab/>
        <w:t>Life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34.80</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Visual Edge IT</w:t>
      </w:r>
      <w:r>
        <w:rPr>
          <w:rFonts w:ascii="Times New Roman" w:eastAsia="Times New Roman" w:hAnsi="Times New Roman" w:cs="Times New Roman"/>
          <w:kern w:val="28"/>
          <w:sz w:val="24"/>
          <w:szCs w:val="24"/>
        </w:rPr>
        <w:tab/>
        <w:t>Contract</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49.92</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Column</w:t>
      </w:r>
      <w:r>
        <w:rPr>
          <w:rFonts w:ascii="Times New Roman" w:eastAsia="Times New Roman" w:hAnsi="Times New Roman" w:cs="Times New Roman"/>
          <w:kern w:val="28"/>
          <w:sz w:val="24"/>
          <w:szCs w:val="24"/>
        </w:rPr>
        <w:tab/>
        <w:t>Publications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149.86</w:t>
      </w:r>
    </w:p>
    <w:p w:rsidR="00DC5D62" w:rsidRDefault="00DC5D62"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General Government</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1041.67</w:t>
      </w:r>
    </w:p>
    <w:p w:rsidR="00DC5D62" w:rsidRDefault="00DC5D62"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lastRenderedPageBreak/>
        <w:t>BUSINESS UTILITY WATER</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5ED2">
        <w:rPr>
          <w:rFonts w:ascii="Times New Roman" w:eastAsia="Times New Roman" w:hAnsi="Times New Roman" w:cs="Times New Roman"/>
          <w:kern w:val="28"/>
          <w:sz w:val="24"/>
          <w:szCs w:val="24"/>
        </w:rPr>
        <w:t>Mid American Energy</w:t>
      </w:r>
      <w:r w:rsidRPr="00545ED2">
        <w:rPr>
          <w:rFonts w:ascii="Times New Roman" w:eastAsia="Times New Roman" w:hAnsi="Times New Roman" w:cs="Times New Roman"/>
          <w:kern w:val="28"/>
          <w:sz w:val="24"/>
          <w:szCs w:val="24"/>
        </w:rPr>
        <w:tab/>
        <w:t>Monthly billing</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667.68</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R</w:t>
      </w:r>
      <w:r w:rsidRPr="00545ED2">
        <w:rPr>
          <w:rFonts w:ascii="Times New Roman" w:eastAsia="Times New Roman" w:hAnsi="Times New Roman" w:cs="Times New Roman"/>
          <w:kern w:val="28"/>
          <w:sz w:val="24"/>
          <w:szCs w:val="24"/>
        </w:rPr>
        <w:t>ockwell Coop Telephone Assn.</w:t>
      </w:r>
      <w:r w:rsidRPr="00545ED2">
        <w:rPr>
          <w:rFonts w:ascii="Times New Roman" w:eastAsia="Times New Roman" w:hAnsi="Times New Roman" w:cs="Times New Roman"/>
          <w:kern w:val="28"/>
          <w:sz w:val="24"/>
          <w:szCs w:val="24"/>
        </w:rPr>
        <w:tab/>
        <w:t>Monthly billing</w:t>
      </w:r>
      <w:r w:rsidRPr="00545ED2">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58.95</w:t>
      </w:r>
    </w:p>
    <w:p w:rsidR="00DC5D62" w:rsidRPr="00DC5D62" w:rsidRDefault="00DC5D62"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Dearborn Group</w:t>
      </w:r>
      <w:r>
        <w:rPr>
          <w:rFonts w:ascii="Times New Roman" w:eastAsia="Times New Roman" w:hAnsi="Times New Roman" w:cs="Times New Roman"/>
          <w:kern w:val="28"/>
          <w:sz w:val="24"/>
          <w:szCs w:val="24"/>
        </w:rPr>
        <w:tab/>
        <w:t>Life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62.10</w:t>
      </w:r>
    </w:p>
    <w:p w:rsidR="00DC5D62" w:rsidRDefault="005973DC"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Wellmark</w:t>
      </w:r>
      <w:r>
        <w:rPr>
          <w:rFonts w:ascii="Times New Roman" w:eastAsia="Times New Roman" w:hAnsi="Times New Roman" w:cs="Times New Roman"/>
          <w:kern w:val="28"/>
          <w:sz w:val="24"/>
          <w:szCs w:val="24"/>
        </w:rPr>
        <w:tab/>
        <w:t>Health Insurance</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r>
      <w:r w:rsidR="00DC5D62">
        <w:rPr>
          <w:rFonts w:ascii="Times New Roman" w:eastAsia="Times New Roman" w:hAnsi="Times New Roman" w:cs="Times New Roman"/>
          <w:kern w:val="28"/>
          <w:sz w:val="24"/>
          <w:szCs w:val="24"/>
        </w:rPr>
        <w:t>3442.65</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Hawkins</w:t>
      </w:r>
      <w:r>
        <w:rPr>
          <w:rFonts w:ascii="Times New Roman" w:eastAsia="Times New Roman" w:hAnsi="Times New Roman" w:cs="Times New Roman"/>
          <w:kern w:val="28"/>
          <w:sz w:val="24"/>
          <w:szCs w:val="24"/>
        </w:rPr>
        <w:tab/>
        <w:t>Chlorine Cylinder</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10.00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Iowa One Call</w:t>
      </w:r>
      <w:r>
        <w:rPr>
          <w:rFonts w:ascii="Times New Roman" w:eastAsia="Times New Roman" w:hAnsi="Times New Roman" w:cs="Times New Roman"/>
          <w:kern w:val="28"/>
          <w:sz w:val="24"/>
          <w:szCs w:val="24"/>
        </w:rPr>
        <w:tab/>
        <w:t>Locates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7.20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Postmaster</w:t>
      </w:r>
      <w:r>
        <w:rPr>
          <w:rFonts w:ascii="Times New Roman" w:eastAsia="Times New Roman" w:hAnsi="Times New Roman" w:cs="Times New Roman"/>
          <w:kern w:val="28"/>
          <w:sz w:val="24"/>
          <w:szCs w:val="24"/>
        </w:rPr>
        <w:tab/>
        <w:t>Postage/Water Samples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15.70</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Postmaster</w:t>
      </w:r>
      <w:r>
        <w:rPr>
          <w:rFonts w:ascii="Times New Roman" w:eastAsia="Times New Roman" w:hAnsi="Times New Roman" w:cs="Times New Roman"/>
          <w:kern w:val="28"/>
          <w:sz w:val="24"/>
          <w:szCs w:val="24"/>
        </w:rPr>
        <w:tab/>
        <w:t>Water Bills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235.76</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Stop and Shop</w:t>
      </w:r>
      <w:r>
        <w:rPr>
          <w:rFonts w:ascii="Times New Roman" w:eastAsia="Times New Roman" w:hAnsi="Times New Roman" w:cs="Times New Roman"/>
          <w:kern w:val="28"/>
          <w:sz w:val="24"/>
          <w:szCs w:val="24"/>
        </w:rPr>
        <w:tab/>
        <w:t>Gas</w:t>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6.00</w:t>
      </w:r>
    </w:p>
    <w:p w:rsidR="00DC5D62" w:rsidRDefault="00DC5D62" w:rsidP="00DC5D62">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Total Business Utility Water</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t>
      </w:r>
      <w:r>
        <w:rPr>
          <w:rFonts w:ascii="Times New Roman" w:eastAsia="Times New Roman" w:hAnsi="Times New Roman" w:cs="Times New Roman"/>
          <w:kern w:val="28"/>
          <w:sz w:val="24"/>
          <w:szCs w:val="24"/>
        </w:rPr>
        <w:tab/>
        <w:t>4446.04</w:t>
      </w:r>
    </w:p>
    <w:p w:rsidR="005973DC" w:rsidRDefault="00FB123B"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Meyer moved</w:t>
      </w:r>
      <w:r w:rsidR="00DC5D62">
        <w:rPr>
          <w:rFonts w:ascii="Times New Roman" w:eastAsia="Times New Roman" w:hAnsi="Times New Roman" w:cs="Times New Roman"/>
          <w:kern w:val="28"/>
          <w:sz w:val="24"/>
          <w:szCs w:val="24"/>
        </w:rPr>
        <w:t xml:space="preserve"> to approve bills as presented for payment.  Motion seconded by</w:t>
      </w:r>
      <w:r>
        <w:rPr>
          <w:rFonts w:ascii="Times New Roman" w:eastAsia="Times New Roman" w:hAnsi="Times New Roman" w:cs="Times New Roman"/>
          <w:kern w:val="28"/>
          <w:sz w:val="24"/>
          <w:szCs w:val="24"/>
        </w:rPr>
        <w:t xml:space="preserve"> Worley</w:t>
      </w:r>
      <w:r w:rsidR="00DC5D62">
        <w:rPr>
          <w:rFonts w:ascii="Times New Roman" w:eastAsia="Times New Roman" w:hAnsi="Times New Roman" w:cs="Times New Roman"/>
          <w:kern w:val="28"/>
          <w:sz w:val="24"/>
          <w:szCs w:val="24"/>
        </w:rPr>
        <w:t>, carried unanimously.</w:t>
      </w:r>
    </w:p>
    <w:p w:rsidR="005973DC"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973DC" w:rsidRPr="00545ED2" w:rsidRDefault="005973DC" w:rsidP="005973DC">
      <w:pPr>
        <w:widowControl w:val="0"/>
        <w:tabs>
          <w:tab w:val="left" w:leader="dot" w:pos="468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January </w:t>
      </w:r>
      <w:r w:rsidRPr="00545ED2">
        <w:rPr>
          <w:rFonts w:ascii="Times New Roman" w:eastAsia="Times New Roman" w:hAnsi="Times New Roman" w:cs="Times New Roman"/>
          <w:kern w:val="28"/>
          <w:sz w:val="24"/>
          <w:szCs w:val="24"/>
        </w:rPr>
        <w:t>Receipts:</w:t>
      </w:r>
    </w:p>
    <w:p w:rsidR="005973DC" w:rsidRDefault="005973DC"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General $21135.97; Road Use $12725.62; Water Utility $13135.15; </w:t>
      </w:r>
      <w:r w:rsidRPr="00465A22">
        <w:rPr>
          <w:rFonts w:ascii="Times New Roman" w:eastAsia="Times New Roman" w:hAnsi="Times New Roman" w:cs="Times New Roman"/>
          <w:kern w:val="28"/>
          <w:sz w:val="24"/>
          <w:szCs w:val="24"/>
        </w:rPr>
        <w:t>Sewer Utility</w:t>
      </w:r>
      <w:r>
        <w:rPr>
          <w:rFonts w:ascii="Times New Roman" w:eastAsia="Times New Roman" w:hAnsi="Times New Roman" w:cs="Times New Roman"/>
          <w:kern w:val="28"/>
          <w:sz w:val="24"/>
          <w:szCs w:val="24"/>
        </w:rPr>
        <w:t xml:space="preserve"> </w:t>
      </w:r>
      <w:r w:rsidRPr="00465A22">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6351.70; </w:t>
      </w:r>
    </w:p>
    <w:p w:rsidR="005973DC" w:rsidRDefault="005973DC"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65A22">
        <w:rPr>
          <w:rFonts w:ascii="Times New Roman" w:eastAsia="Times New Roman" w:hAnsi="Times New Roman" w:cs="Times New Roman"/>
          <w:kern w:val="28"/>
          <w:sz w:val="24"/>
          <w:szCs w:val="24"/>
        </w:rPr>
        <w:t>Local Option $</w:t>
      </w:r>
      <w:r>
        <w:rPr>
          <w:rFonts w:ascii="Times New Roman" w:eastAsia="Times New Roman" w:hAnsi="Times New Roman" w:cs="Times New Roman"/>
          <w:kern w:val="28"/>
          <w:sz w:val="24"/>
          <w:szCs w:val="24"/>
        </w:rPr>
        <w:t xml:space="preserve">23722.15; </w:t>
      </w:r>
      <w:r w:rsidRPr="00465A22">
        <w:rPr>
          <w:rFonts w:ascii="Times New Roman" w:eastAsia="Times New Roman" w:hAnsi="Times New Roman" w:cs="Times New Roman"/>
          <w:kern w:val="28"/>
          <w:sz w:val="24"/>
          <w:szCs w:val="24"/>
        </w:rPr>
        <w:t>Debt Service</w:t>
      </w:r>
      <w:r>
        <w:rPr>
          <w:rFonts w:ascii="Times New Roman" w:eastAsia="Times New Roman" w:hAnsi="Times New Roman" w:cs="Times New Roman"/>
          <w:kern w:val="28"/>
          <w:sz w:val="24"/>
          <w:szCs w:val="24"/>
        </w:rPr>
        <w:t xml:space="preserve"> Pool/Storm Water </w:t>
      </w:r>
      <w:r w:rsidRPr="00465A22">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681</w:t>
      </w:r>
      <w:r w:rsidR="00FB123B">
        <w:rPr>
          <w:rFonts w:ascii="Times New Roman" w:eastAsia="Times New Roman" w:hAnsi="Times New Roman" w:cs="Times New Roman"/>
          <w:kern w:val="28"/>
          <w:sz w:val="24"/>
          <w:szCs w:val="24"/>
        </w:rPr>
        <w:t>.81; Storm Water $2345.63.</w:t>
      </w:r>
    </w:p>
    <w:p w:rsidR="00FB123B" w:rsidRDefault="00FB123B"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FB123B" w:rsidRDefault="00FB123B"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Mayor Wentz asked for review of the agreement written by Attorney Berry for the Linn Grove Country Club and use of the stump grinder.  Koob felt this should state that the City guys will only do this during regular working hours.  With discussion, Koob moved to have the Attorney include wording stating the hours to be worked.  Motion seconded by Emhoff, carried unanimously.  </w:t>
      </w:r>
    </w:p>
    <w:p w:rsidR="00FB123B" w:rsidRDefault="00FB123B"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FB123B" w:rsidRDefault="00FB123B"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Mayor Wentz asked for review of the investment policy</w:t>
      </w:r>
      <w:r w:rsidR="007C69EA">
        <w:rPr>
          <w:rFonts w:ascii="Times New Roman" w:eastAsia="Times New Roman" w:hAnsi="Times New Roman" w:cs="Times New Roman"/>
          <w:kern w:val="28"/>
          <w:sz w:val="24"/>
          <w:szCs w:val="24"/>
        </w:rPr>
        <w:t>.  Council agreed to have more information from the Auditor on this.</w:t>
      </w:r>
    </w:p>
    <w:p w:rsidR="007C69EA" w:rsidRDefault="007C69EA"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C69EA" w:rsidRDefault="007C69EA"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Mayor Wentz stated that the Police Chief has issues in the current EMS building with internet service and such and feels that it would be better to move his office into the City Hall building, using the north office.  With discussion, Koob moved to relocate the police office to City Hall.  Motion seconded by Ditsworth, carried unanimously.</w:t>
      </w:r>
    </w:p>
    <w:p w:rsidR="007C69EA" w:rsidRDefault="007C69EA"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C69EA" w:rsidRDefault="007C69EA"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Koob asked Laudner about the First Street </w:t>
      </w:r>
      <w:r w:rsidR="00A15798">
        <w:rPr>
          <w:rFonts w:ascii="Times New Roman" w:eastAsia="Times New Roman" w:hAnsi="Times New Roman" w:cs="Times New Roman"/>
          <w:kern w:val="28"/>
          <w:sz w:val="24"/>
          <w:szCs w:val="24"/>
        </w:rPr>
        <w:t>shoulders</w:t>
      </w:r>
      <w:r>
        <w:rPr>
          <w:rFonts w:ascii="Times New Roman" w:eastAsia="Times New Roman" w:hAnsi="Times New Roman" w:cs="Times New Roman"/>
          <w:kern w:val="28"/>
          <w:sz w:val="24"/>
          <w:szCs w:val="24"/>
        </w:rPr>
        <w:t>.  Laudner noted he has made contact with the County Engineer and they will get a meeting set to look at this.</w:t>
      </w:r>
    </w:p>
    <w:p w:rsidR="007C69EA" w:rsidRDefault="007C69EA" w:rsidP="005973DC">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973DC" w:rsidRDefault="007C69EA"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Mayor Wentz noted that we had a budget workshop and have the</w:t>
      </w:r>
      <w:r w:rsidR="00BB283B">
        <w:rPr>
          <w:rFonts w:ascii="Times New Roman" w:eastAsia="Times New Roman" w:hAnsi="Times New Roman" w:cs="Times New Roman"/>
          <w:kern w:val="28"/>
          <w:sz w:val="24"/>
          <w:szCs w:val="24"/>
        </w:rPr>
        <w:t xml:space="preserve"> 2025-2026 budget</w:t>
      </w:r>
      <w:bookmarkStart w:id="0" w:name="_GoBack"/>
      <w:bookmarkEnd w:id="0"/>
      <w:r>
        <w:rPr>
          <w:rFonts w:ascii="Times New Roman" w:eastAsia="Times New Roman" w:hAnsi="Times New Roman" w:cs="Times New Roman"/>
          <w:kern w:val="28"/>
          <w:sz w:val="24"/>
          <w:szCs w:val="24"/>
        </w:rPr>
        <w:t xml:space="preserve"> process started.  Mayor Wentz noted allowing funds for work on the community center, council room and equipment.  Koob asked Laudner about street work for the upcoming budget year.</w:t>
      </w:r>
      <w:r w:rsidR="00AB5440">
        <w:rPr>
          <w:rFonts w:ascii="Times New Roman" w:eastAsia="Times New Roman" w:hAnsi="Times New Roman" w:cs="Times New Roman"/>
          <w:kern w:val="28"/>
          <w:sz w:val="24"/>
          <w:szCs w:val="24"/>
        </w:rPr>
        <w:t xml:space="preserve">  Meyer stated the police vehicle would be next for replacement, the tractor is in good shape.  Council discussed vehicles, noting all are good for now.  Mayor Wentz noted that Fourth Street needs to have work done.  Ditsworth also noted the bridge on Third Street South.  Meyer felt this could be fixed with cleaning out and digging in a culvert.  Koob asked about getting quotes for work on the Third Street and Second Street bridges.</w:t>
      </w:r>
    </w:p>
    <w:p w:rsidR="00AB5440" w:rsidRDefault="00AB5440"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B5440" w:rsidRDefault="00AB5440"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Meyer reported that the Sacred Heart Council accepted the REDC bid for the property on Third Street North.  </w:t>
      </w:r>
    </w:p>
    <w:p w:rsidR="00AB5440" w:rsidRDefault="000643F6"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Emhoff noted the Main Street business buildings.  Weier stated the abatement for the Main Street business the Council approved was not approved by the County Assessor, we need to have minimum assessment agreements for commercial properties.</w:t>
      </w:r>
      <w:r w:rsidR="00956F4F">
        <w:rPr>
          <w:rFonts w:ascii="Times New Roman" w:eastAsia="Times New Roman" w:hAnsi="Times New Roman" w:cs="Times New Roman"/>
          <w:kern w:val="28"/>
          <w:sz w:val="24"/>
          <w:szCs w:val="24"/>
        </w:rPr>
        <w:t xml:space="preserve">  Council agreed to contact Attorney Berry for </w:t>
      </w:r>
      <w:r w:rsidR="00A15798">
        <w:rPr>
          <w:rFonts w:ascii="Times New Roman" w:eastAsia="Times New Roman" w:hAnsi="Times New Roman" w:cs="Times New Roman"/>
          <w:kern w:val="28"/>
          <w:sz w:val="24"/>
          <w:szCs w:val="24"/>
        </w:rPr>
        <w:t>clarification</w:t>
      </w:r>
      <w:r w:rsidR="00956F4F">
        <w:rPr>
          <w:rFonts w:ascii="Times New Roman" w:eastAsia="Times New Roman" w:hAnsi="Times New Roman" w:cs="Times New Roman"/>
          <w:kern w:val="28"/>
          <w:sz w:val="24"/>
          <w:szCs w:val="24"/>
        </w:rPr>
        <w:t xml:space="preserve">. </w:t>
      </w:r>
    </w:p>
    <w:p w:rsidR="00A15798" w:rsidRDefault="00A15798"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15798" w:rsidRDefault="00A15798" w:rsidP="00AB5440">
      <w:pPr>
        <w:widowControl w:val="0"/>
        <w:tabs>
          <w:tab w:val="left" w:leader="dot" w:pos="4680"/>
          <w:tab w:val="left" w:leader="dot" w:pos="5040"/>
          <w:tab w:val="left" w:leader="dot" w:pos="8280"/>
          <w:tab w:val="decimal" w:pos="9360"/>
          <w:tab w:val="left" w:leader="dot" w:pos="10530"/>
          <w:tab w:val="left" w:leader="dot" w:pos="10890"/>
        </w:tabs>
        <w:overflowPunct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kern w:val="28"/>
          <w:sz w:val="24"/>
          <w:szCs w:val="24"/>
        </w:rPr>
        <w:t>Koob noted the sidewalk improvement public discussion for February 12</w:t>
      </w:r>
      <w:r w:rsidRPr="00A15798">
        <w:rPr>
          <w:rFonts w:ascii="Times New Roman" w:eastAsia="Times New Roman" w:hAnsi="Times New Roman" w:cs="Times New Roman"/>
          <w:kern w:val="28"/>
          <w:sz w:val="24"/>
          <w:szCs w:val="24"/>
          <w:vertAlign w:val="superscript"/>
        </w:rPr>
        <w:t>th</w:t>
      </w:r>
      <w:r>
        <w:rPr>
          <w:rFonts w:ascii="Times New Roman" w:eastAsia="Times New Roman" w:hAnsi="Times New Roman" w:cs="Times New Roman"/>
          <w:kern w:val="28"/>
          <w:sz w:val="24"/>
          <w:szCs w:val="24"/>
        </w:rPr>
        <w:t>.  Koob also noted the recent Supreme Court rulings.</w:t>
      </w:r>
    </w:p>
    <w:p w:rsidR="009A4583" w:rsidRDefault="009A4583" w:rsidP="005973DC">
      <w:pPr>
        <w:spacing w:after="0" w:line="240" w:lineRule="auto"/>
        <w:rPr>
          <w:rFonts w:ascii="Times New Roman" w:hAnsi="Times New Roman" w:cs="Times New Roman"/>
          <w:sz w:val="24"/>
          <w:szCs w:val="24"/>
        </w:rPr>
      </w:pPr>
    </w:p>
    <w:p w:rsidR="00A15798" w:rsidRDefault="00A15798"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Laudner reported that they are done with tree removal, for now.</w:t>
      </w:r>
    </w:p>
    <w:p w:rsidR="00A15798" w:rsidRDefault="00A15798" w:rsidP="005973DC">
      <w:pPr>
        <w:spacing w:after="0" w:line="240" w:lineRule="auto"/>
        <w:rPr>
          <w:rFonts w:ascii="Times New Roman" w:hAnsi="Times New Roman" w:cs="Times New Roman"/>
          <w:sz w:val="24"/>
          <w:szCs w:val="24"/>
        </w:rPr>
      </w:pPr>
    </w:p>
    <w:p w:rsidR="00A15798" w:rsidRDefault="00A15798"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Laudner stated that there had been a vacant rental property that the meter apparently froze and broke and allowed water to freely flow, the meter registered about 200,000 gallons of usage.</w:t>
      </w:r>
      <w:r w:rsidR="001B7A52">
        <w:rPr>
          <w:rFonts w:ascii="Times New Roman" w:hAnsi="Times New Roman" w:cs="Times New Roman"/>
          <w:sz w:val="24"/>
          <w:szCs w:val="24"/>
        </w:rPr>
        <w:t xml:space="preserve">  Laudner asked Council about this situation, and responsibility for the bill.  Council was in agreement that this is the home owners cost for the usage and the meter.  </w:t>
      </w:r>
    </w:p>
    <w:p w:rsidR="001B7A52" w:rsidRDefault="001B7A52" w:rsidP="005973DC">
      <w:pPr>
        <w:spacing w:after="0" w:line="240" w:lineRule="auto"/>
        <w:rPr>
          <w:rFonts w:ascii="Times New Roman" w:hAnsi="Times New Roman" w:cs="Times New Roman"/>
          <w:sz w:val="24"/>
          <w:szCs w:val="24"/>
        </w:rPr>
      </w:pPr>
    </w:p>
    <w:p w:rsidR="001B7A52" w:rsidRDefault="001B7A52"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Chief Brunstein noted a property sale, and issues with cats.  Chief Brunstein also reported back on the in car camera system that he had a meeting about.  Chief Brunstein noted the cost range from $9,600 for a basic unit to $15,000 for an advanced unit.</w:t>
      </w:r>
    </w:p>
    <w:p w:rsidR="001B7A52" w:rsidRDefault="001B7A52" w:rsidP="005973DC">
      <w:pPr>
        <w:spacing w:after="0" w:line="240" w:lineRule="auto"/>
        <w:rPr>
          <w:rFonts w:ascii="Times New Roman" w:hAnsi="Times New Roman" w:cs="Times New Roman"/>
          <w:sz w:val="24"/>
          <w:szCs w:val="24"/>
        </w:rPr>
      </w:pPr>
    </w:p>
    <w:p w:rsidR="001B7A52" w:rsidRDefault="001B7A52"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Emhoff moved to adjourn the meeting.  Motion seconded by Koob, carried unanimously.</w:t>
      </w:r>
    </w:p>
    <w:p w:rsidR="001B7A52" w:rsidRDefault="001B7A52" w:rsidP="005973DC">
      <w:pPr>
        <w:spacing w:after="0" w:line="240" w:lineRule="auto"/>
        <w:rPr>
          <w:rFonts w:ascii="Times New Roman" w:hAnsi="Times New Roman" w:cs="Times New Roman"/>
          <w:sz w:val="24"/>
          <w:szCs w:val="24"/>
        </w:rPr>
      </w:pPr>
    </w:p>
    <w:p w:rsidR="009A4583" w:rsidRDefault="009A4583"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9A4583" w:rsidRPr="005973DC" w:rsidRDefault="009A4583" w:rsidP="005973DC">
      <w:pPr>
        <w:spacing w:after="0" w:line="240" w:lineRule="auto"/>
        <w:rPr>
          <w:rFonts w:ascii="Times New Roman" w:hAnsi="Times New Roman" w:cs="Times New Roman"/>
          <w:sz w:val="24"/>
          <w:szCs w:val="24"/>
        </w:rPr>
      </w:pPr>
      <w:r>
        <w:rPr>
          <w:rFonts w:ascii="Times New Roman" w:hAnsi="Times New Roman" w:cs="Times New Roman"/>
          <w:sz w:val="24"/>
          <w:szCs w:val="24"/>
        </w:rPr>
        <w:t>Larry Wentz,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Lorna Weier, City Clerk</w:t>
      </w:r>
    </w:p>
    <w:sectPr w:rsidR="009A4583" w:rsidRPr="00597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DC"/>
    <w:rsid w:val="000643F6"/>
    <w:rsid w:val="001B7A52"/>
    <w:rsid w:val="003940C8"/>
    <w:rsid w:val="005973DC"/>
    <w:rsid w:val="007C69EA"/>
    <w:rsid w:val="00956F4F"/>
    <w:rsid w:val="009A4583"/>
    <w:rsid w:val="00A15798"/>
    <w:rsid w:val="00AB5440"/>
    <w:rsid w:val="00BB283B"/>
    <w:rsid w:val="00DC5D62"/>
    <w:rsid w:val="00FB123B"/>
    <w:rsid w:val="00FC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2367A-EF35-4D24-983B-7C6D7AE2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2025-02-06T14:25:00Z</cp:lastPrinted>
  <dcterms:created xsi:type="dcterms:W3CDTF">2025-02-05T20:30:00Z</dcterms:created>
  <dcterms:modified xsi:type="dcterms:W3CDTF">2025-02-06T15:08:00Z</dcterms:modified>
</cp:coreProperties>
</file>