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EFAF" w14:textId="4802DB9A" w:rsidR="009F4366" w:rsidRDefault="002B36EB" w:rsidP="002B36EB">
      <w:pPr>
        <w:pStyle w:val="NoSpacing"/>
        <w:rPr>
          <w:sz w:val="22"/>
          <w:szCs w:val="22"/>
        </w:rPr>
      </w:pPr>
      <w:r>
        <w:rPr>
          <w:sz w:val="22"/>
          <w:szCs w:val="22"/>
        </w:rPr>
        <w:t>The Clarion-Goldfield-Dows CSD Board of Directors held their Annual and Regular Meetings on Thursday, September 11, 2025</w:t>
      </w:r>
      <w:r w:rsidR="007860E1">
        <w:rPr>
          <w:sz w:val="22"/>
          <w:szCs w:val="22"/>
        </w:rPr>
        <w:t xml:space="preserve">. </w:t>
      </w:r>
      <w:r>
        <w:rPr>
          <w:sz w:val="22"/>
          <w:szCs w:val="22"/>
        </w:rPr>
        <w:t>In attendance were Elizabeth Severson, Kelly Kirstein, Craig Warnke, Treasurer Mark Skogerboe, Elem/MS Principal Jared Carder, Alison Marshall, Joe Corrow, Supt. Joe Nelson, and Board Secretary Antia Frye. Vice President Severson called the meeting to order at 4:30 P.M. She then led the group in the Pledge of Allegiance.</w:t>
      </w:r>
    </w:p>
    <w:p w14:paraId="608B2D04" w14:textId="77777777" w:rsidR="002B36EB" w:rsidRDefault="002B36EB" w:rsidP="002B36EB">
      <w:pPr>
        <w:pStyle w:val="NoSpacing"/>
        <w:rPr>
          <w:sz w:val="22"/>
          <w:szCs w:val="22"/>
        </w:rPr>
      </w:pPr>
    </w:p>
    <w:p w14:paraId="0F8EDF48" w14:textId="48BFB3D1" w:rsidR="002B36EB" w:rsidRDefault="002B36EB" w:rsidP="002B36EB">
      <w:pPr>
        <w:pStyle w:val="NoSpacing"/>
        <w:rPr>
          <w:sz w:val="22"/>
          <w:szCs w:val="22"/>
        </w:rPr>
      </w:pPr>
      <w:r>
        <w:rPr>
          <w:sz w:val="22"/>
          <w:szCs w:val="22"/>
        </w:rPr>
        <w:t>Motion by Kirstein to Approve the Agenda. Second by Warnke. Motion carried 3-0.</w:t>
      </w:r>
    </w:p>
    <w:p w14:paraId="3B481A9E" w14:textId="77777777" w:rsidR="002B36EB" w:rsidRDefault="002B36EB" w:rsidP="002B36EB">
      <w:pPr>
        <w:pStyle w:val="NoSpacing"/>
        <w:rPr>
          <w:sz w:val="22"/>
          <w:szCs w:val="22"/>
        </w:rPr>
      </w:pPr>
    </w:p>
    <w:p w14:paraId="0EE5F9D6" w14:textId="423CF285" w:rsidR="002B36EB" w:rsidRDefault="002B36EB" w:rsidP="002B36EB">
      <w:pPr>
        <w:pStyle w:val="NoSpacing"/>
        <w:rPr>
          <w:sz w:val="22"/>
          <w:szCs w:val="22"/>
        </w:rPr>
      </w:pPr>
      <w:r>
        <w:rPr>
          <w:sz w:val="22"/>
          <w:szCs w:val="22"/>
          <w:u w:val="single"/>
        </w:rPr>
        <w:t>Open Forum:</w:t>
      </w:r>
      <w:r>
        <w:rPr>
          <w:sz w:val="22"/>
          <w:szCs w:val="22"/>
        </w:rPr>
        <w:t xml:space="preserve"> No one addressed the board.</w:t>
      </w:r>
    </w:p>
    <w:p w14:paraId="5F7D993D" w14:textId="77777777" w:rsidR="002B36EB" w:rsidRDefault="002B36EB" w:rsidP="002B36EB">
      <w:pPr>
        <w:pStyle w:val="NoSpacing"/>
        <w:rPr>
          <w:sz w:val="22"/>
          <w:szCs w:val="22"/>
        </w:rPr>
      </w:pPr>
    </w:p>
    <w:p w14:paraId="14BCC5B8" w14:textId="06A60034" w:rsidR="002B36EB" w:rsidRDefault="002B36EB" w:rsidP="002B36EB">
      <w:pPr>
        <w:pStyle w:val="NoSpacing"/>
        <w:rPr>
          <w:sz w:val="22"/>
          <w:szCs w:val="22"/>
        </w:rPr>
      </w:pPr>
      <w:r>
        <w:rPr>
          <w:sz w:val="22"/>
          <w:szCs w:val="22"/>
          <w:u w:val="single"/>
        </w:rPr>
        <w:t>Education Report:</w:t>
      </w:r>
      <w:r>
        <w:rPr>
          <w:sz w:val="22"/>
          <w:szCs w:val="22"/>
        </w:rPr>
        <w:t xml:space="preserve"> Principal Carder shared the Elementary building goals – All students will show growth or at least meet benchmark on standardized testing that is given; and create and utilize school wide behavior tracking data protocol. They have completed the first fire drill of the year, and bus evacuation drill. He acknowledges having Tricia Rosendahl and Brad Kahler available to </w:t>
      </w:r>
      <w:r w:rsidR="007860E1">
        <w:rPr>
          <w:sz w:val="22"/>
          <w:szCs w:val="22"/>
        </w:rPr>
        <w:t>manage</w:t>
      </w:r>
      <w:r>
        <w:rPr>
          <w:sz w:val="22"/>
          <w:szCs w:val="22"/>
        </w:rPr>
        <w:t xml:space="preserve"> behavior situations and the constant communication has been a breath of fresh air.</w:t>
      </w:r>
    </w:p>
    <w:p w14:paraId="6DD3B945" w14:textId="77777777" w:rsidR="002B36EB" w:rsidRDefault="002B36EB" w:rsidP="002B36EB">
      <w:pPr>
        <w:pStyle w:val="NoSpacing"/>
        <w:rPr>
          <w:sz w:val="22"/>
          <w:szCs w:val="22"/>
        </w:rPr>
      </w:pPr>
    </w:p>
    <w:p w14:paraId="771FB4EB" w14:textId="5883AEFB" w:rsidR="002B36EB" w:rsidRDefault="002B36EB" w:rsidP="002B36EB">
      <w:pPr>
        <w:pStyle w:val="NoSpacing"/>
        <w:rPr>
          <w:sz w:val="22"/>
          <w:szCs w:val="22"/>
        </w:rPr>
      </w:pPr>
      <w:r>
        <w:rPr>
          <w:sz w:val="22"/>
          <w:szCs w:val="22"/>
          <w:u w:val="single"/>
        </w:rPr>
        <w:t>Superintendent Report:</w:t>
      </w:r>
      <w:r>
        <w:rPr>
          <w:sz w:val="22"/>
          <w:szCs w:val="22"/>
        </w:rPr>
        <w:t xml:space="preserve"> Nelson took a moment to acknowledge the passing of former employee Joseph Granzow and his impact on the CGD district. Admin Leadership Team meetings are being held at 7:00 A.M. to give principals time to get back into the buildings earlier</w:t>
      </w:r>
      <w:r w:rsidR="00FF0545">
        <w:rPr>
          <w:sz w:val="22"/>
          <w:szCs w:val="22"/>
        </w:rPr>
        <w:t xml:space="preserve"> in the day. He also meets </w:t>
      </w:r>
      <w:r w:rsidR="007860E1">
        <w:rPr>
          <w:sz w:val="22"/>
          <w:szCs w:val="22"/>
        </w:rPr>
        <w:t>with the team individually</w:t>
      </w:r>
      <w:r w:rsidR="00FF0545">
        <w:rPr>
          <w:sz w:val="22"/>
          <w:szCs w:val="22"/>
        </w:rPr>
        <w:t xml:space="preserve"> or more often if needed. Nelson had visited Wright County Sheriff’s Office concerning the recent ICE visit rumor. </w:t>
      </w:r>
      <w:proofErr w:type="spellStart"/>
      <w:r w:rsidR="00FF0545">
        <w:rPr>
          <w:sz w:val="22"/>
          <w:szCs w:val="22"/>
        </w:rPr>
        <w:t>Schluttenhofer</w:t>
      </w:r>
      <w:proofErr w:type="spellEnd"/>
      <w:r w:rsidR="00FF0545">
        <w:rPr>
          <w:sz w:val="22"/>
          <w:szCs w:val="22"/>
        </w:rPr>
        <w:t xml:space="preserve"> stated there was no crisis of any kind on Tuesday. The district will continue to work with the local law enforcement concerning questions and potential situations. Nelson gave a “shoutout” to Transportation Director Alex Rothman and his crew for staying on top of the everchanging transportation duties</w:t>
      </w:r>
      <w:r w:rsidR="007860E1">
        <w:rPr>
          <w:sz w:val="22"/>
          <w:szCs w:val="22"/>
        </w:rPr>
        <w:t xml:space="preserve">. </w:t>
      </w:r>
      <w:r w:rsidR="00FF0545">
        <w:rPr>
          <w:sz w:val="22"/>
          <w:szCs w:val="22"/>
        </w:rPr>
        <w:t xml:space="preserve">This is difficult, but they get the job done. Nelson also acknowledged the new leaders in the district Adam </w:t>
      </w:r>
      <w:proofErr w:type="spellStart"/>
      <w:r w:rsidR="00FF0545">
        <w:rPr>
          <w:sz w:val="22"/>
          <w:szCs w:val="22"/>
        </w:rPr>
        <w:t>Vorrie</w:t>
      </w:r>
      <w:proofErr w:type="spellEnd"/>
      <w:r w:rsidR="00FF0545">
        <w:rPr>
          <w:sz w:val="22"/>
          <w:szCs w:val="22"/>
        </w:rPr>
        <w:t xml:space="preserve"> and Brad Kahler, they are off to a great start building trust and transparency in the district.</w:t>
      </w:r>
    </w:p>
    <w:p w14:paraId="36E996B0" w14:textId="77777777" w:rsidR="00FF0545" w:rsidRDefault="00FF0545" w:rsidP="002B36EB">
      <w:pPr>
        <w:pStyle w:val="NoSpacing"/>
        <w:rPr>
          <w:sz w:val="22"/>
          <w:szCs w:val="22"/>
        </w:rPr>
      </w:pPr>
    </w:p>
    <w:p w14:paraId="44D74C8B" w14:textId="065BE906" w:rsidR="00FF0545" w:rsidRDefault="00FF0545" w:rsidP="002B36EB">
      <w:pPr>
        <w:pStyle w:val="NoSpacing"/>
        <w:rPr>
          <w:sz w:val="22"/>
          <w:szCs w:val="22"/>
        </w:rPr>
      </w:pPr>
      <w:r>
        <w:rPr>
          <w:sz w:val="22"/>
          <w:szCs w:val="22"/>
          <w:u w:val="single"/>
        </w:rPr>
        <w:t>Old Business:</w:t>
      </w:r>
      <w:r>
        <w:rPr>
          <w:sz w:val="22"/>
          <w:szCs w:val="22"/>
        </w:rPr>
        <w:t xml:space="preserve"> District Treasurer Mark Skogerboe presented the FY25 Treasurer’s Report</w:t>
      </w:r>
      <w:r w:rsidR="007860E1">
        <w:rPr>
          <w:sz w:val="22"/>
          <w:szCs w:val="22"/>
        </w:rPr>
        <w:t xml:space="preserve">. </w:t>
      </w:r>
      <w:r>
        <w:rPr>
          <w:sz w:val="22"/>
          <w:szCs w:val="22"/>
        </w:rPr>
        <w:t xml:space="preserve">This report may be viewed at the district office during normal business hours. The district had a beginning cash balance on July 1, </w:t>
      </w:r>
      <w:r w:rsidR="00FB7F8B">
        <w:rPr>
          <w:sz w:val="22"/>
          <w:szCs w:val="22"/>
        </w:rPr>
        <w:t>2024,</w:t>
      </w:r>
      <w:r>
        <w:rPr>
          <w:sz w:val="22"/>
          <w:szCs w:val="22"/>
        </w:rPr>
        <w:t xml:space="preserve"> in all funds of $8,225,677.40 plus receipts of </w:t>
      </w:r>
      <w:r w:rsidR="00FB7F8B">
        <w:rPr>
          <w:sz w:val="22"/>
          <w:szCs w:val="22"/>
        </w:rPr>
        <w:t>$28,110,991.73, less expenditures of $28,908,545.26, less outstanding warrants of $982,042.51 less deposits in transit of $702,556.83, leaving June 30, 2025, Cash Balance of $5,743,524.53. Motion by Warnke to Approve the FY25 Treasurer’s Report as presented. Second by Kirstein. Motion carried 3-0. Skogerboe left the meeting.</w:t>
      </w:r>
    </w:p>
    <w:p w14:paraId="48321C87" w14:textId="77777777" w:rsidR="00FB7F8B" w:rsidRDefault="00FB7F8B" w:rsidP="002B36EB">
      <w:pPr>
        <w:pStyle w:val="NoSpacing"/>
        <w:rPr>
          <w:sz w:val="22"/>
          <w:szCs w:val="22"/>
        </w:rPr>
      </w:pPr>
    </w:p>
    <w:p w14:paraId="4A6C6C55" w14:textId="4637F2DC" w:rsidR="003F15C5" w:rsidRDefault="00FB7F8B" w:rsidP="002B36EB">
      <w:pPr>
        <w:pStyle w:val="NoSpacing"/>
        <w:rPr>
          <w:sz w:val="22"/>
          <w:szCs w:val="22"/>
        </w:rPr>
      </w:pPr>
      <w:r>
        <w:rPr>
          <w:sz w:val="22"/>
          <w:szCs w:val="22"/>
        </w:rPr>
        <w:t xml:space="preserve">Board Secretary Frye presented the FY25 Secretary’s Report. The report may be viewed at the district office during normal business hours. </w:t>
      </w:r>
      <w:r w:rsidR="00171FC5">
        <w:rPr>
          <w:sz w:val="22"/>
          <w:szCs w:val="22"/>
        </w:rPr>
        <w:t xml:space="preserve">The presentation Frye gave covered the funds accounted for in the General Fund, Activity Fund, Capital Projects Fund, PPEL Fund, Debt Service Fund, and Nutrition Fund. </w:t>
      </w:r>
      <w:r>
        <w:rPr>
          <w:sz w:val="22"/>
          <w:szCs w:val="22"/>
        </w:rPr>
        <w:t>The district received</w:t>
      </w:r>
      <w:r w:rsidR="00171FC5">
        <w:rPr>
          <w:sz w:val="22"/>
          <w:szCs w:val="22"/>
        </w:rPr>
        <w:t xml:space="preserve"> a combined</w:t>
      </w:r>
      <w:r>
        <w:rPr>
          <w:sz w:val="22"/>
          <w:szCs w:val="22"/>
        </w:rPr>
        <w:t xml:space="preserve"> $19,993,118.64 in revenues; this is $1,274,298.64 in additional revenue over the FY25 published budget. The district ha</w:t>
      </w:r>
      <w:r w:rsidR="00171FC5">
        <w:rPr>
          <w:sz w:val="22"/>
          <w:szCs w:val="22"/>
        </w:rPr>
        <w:t>d combined</w:t>
      </w:r>
      <w:r>
        <w:rPr>
          <w:sz w:val="22"/>
          <w:szCs w:val="22"/>
        </w:rPr>
        <w:t xml:space="preserve"> expenditures of $19,840,121.72; this is $1,449,157.28 </w:t>
      </w:r>
      <w:r w:rsidR="00171FC5">
        <w:rPr>
          <w:sz w:val="22"/>
          <w:szCs w:val="22"/>
        </w:rPr>
        <w:t>less than the FY25 published budget. The district’s FY25 ending fund balance on June 30, 2025, is $5,754,673.98, which is a gain of $152,996.92 over FY24 ending fund balance</w:t>
      </w:r>
      <w:r w:rsidR="007860E1">
        <w:rPr>
          <w:sz w:val="22"/>
          <w:szCs w:val="22"/>
        </w:rPr>
        <w:t xml:space="preserve">. </w:t>
      </w:r>
      <w:r w:rsidR="00171FC5">
        <w:rPr>
          <w:sz w:val="22"/>
          <w:szCs w:val="22"/>
        </w:rPr>
        <w:t>Frye gave a breakdown of the General Fund, which includes a Categorical Fund balance of $647,181.12, which is 26% of the General fund ending balance, the largest balances being in TAG and TLC, thus leaving an unassigned fund balance of $1,833,156.04</w:t>
      </w:r>
      <w:r w:rsidR="007860E1">
        <w:rPr>
          <w:sz w:val="22"/>
          <w:szCs w:val="22"/>
        </w:rPr>
        <w:t xml:space="preserve">. </w:t>
      </w:r>
      <w:r w:rsidR="00171FC5">
        <w:rPr>
          <w:sz w:val="22"/>
          <w:szCs w:val="22"/>
        </w:rPr>
        <w:t>The districts CAR – Certified Annual Report has been filed with the Iowa Department of Education in a timely manner</w:t>
      </w:r>
      <w:r w:rsidR="007860E1">
        <w:rPr>
          <w:sz w:val="22"/>
          <w:szCs w:val="22"/>
        </w:rPr>
        <w:t xml:space="preserve">. </w:t>
      </w:r>
      <w:r w:rsidR="003F15C5">
        <w:rPr>
          <w:sz w:val="22"/>
          <w:szCs w:val="22"/>
        </w:rPr>
        <w:t>Motion by Kirstein to Approve the FY25 Secretary’s Report. Second by Warnke. Motion carried 3-0.</w:t>
      </w:r>
    </w:p>
    <w:p w14:paraId="4F4406A0" w14:textId="77777777" w:rsidR="003F15C5" w:rsidRDefault="003F15C5" w:rsidP="002B36EB">
      <w:pPr>
        <w:pStyle w:val="NoSpacing"/>
        <w:rPr>
          <w:sz w:val="22"/>
          <w:szCs w:val="22"/>
        </w:rPr>
      </w:pPr>
    </w:p>
    <w:p w14:paraId="727F40A4" w14:textId="44865909" w:rsidR="00FB7F8B" w:rsidRDefault="003F15C5" w:rsidP="002B36EB">
      <w:pPr>
        <w:pStyle w:val="NoSpacing"/>
        <w:rPr>
          <w:sz w:val="22"/>
          <w:szCs w:val="22"/>
        </w:rPr>
      </w:pPr>
      <w:r>
        <w:rPr>
          <w:sz w:val="22"/>
          <w:szCs w:val="22"/>
        </w:rPr>
        <w:t>Frye also shared documents that t</w:t>
      </w:r>
      <w:r w:rsidR="00C83A64">
        <w:rPr>
          <w:sz w:val="22"/>
          <w:szCs w:val="22"/>
        </w:rPr>
        <w:t>he on-site portion of the FY25 Audit has been completed.</w:t>
      </w:r>
    </w:p>
    <w:p w14:paraId="59997C77" w14:textId="77777777" w:rsidR="00C83A64" w:rsidRDefault="00C83A64" w:rsidP="002B36EB">
      <w:pPr>
        <w:pStyle w:val="NoSpacing"/>
        <w:rPr>
          <w:sz w:val="22"/>
          <w:szCs w:val="22"/>
        </w:rPr>
      </w:pPr>
    </w:p>
    <w:p w14:paraId="3193AF55" w14:textId="77777777" w:rsidR="00C83A64" w:rsidRDefault="00C83A64" w:rsidP="002B36EB">
      <w:pPr>
        <w:pStyle w:val="NoSpacing"/>
        <w:rPr>
          <w:sz w:val="22"/>
          <w:szCs w:val="22"/>
        </w:rPr>
      </w:pPr>
    </w:p>
    <w:p w14:paraId="603C3590" w14:textId="1FA7F506" w:rsidR="003F15C5" w:rsidRDefault="003F15C5" w:rsidP="002B36EB">
      <w:pPr>
        <w:pStyle w:val="NoSpacing"/>
        <w:rPr>
          <w:sz w:val="22"/>
          <w:szCs w:val="22"/>
        </w:rPr>
      </w:pPr>
      <w:r>
        <w:rPr>
          <w:sz w:val="22"/>
          <w:szCs w:val="22"/>
          <w:u w:val="single"/>
        </w:rPr>
        <w:lastRenderedPageBreak/>
        <w:t>New Business</w:t>
      </w:r>
      <w:r w:rsidR="00644113">
        <w:rPr>
          <w:sz w:val="22"/>
          <w:szCs w:val="22"/>
          <w:u w:val="single"/>
        </w:rPr>
        <w:t>:</w:t>
      </w:r>
      <w:r w:rsidR="00644113">
        <w:rPr>
          <w:sz w:val="22"/>
          <w:szCs w:val="22"/>
        </w:rPr>
        <w:t xml:space="preserve"> Motion</w:t>
      </w:r>
      <w:r>
        <w:rPr>
          <w:sz w:val="22"/>
          <w:szCs w:val="22"/>
        </w:rPr>
        <w:t xml:space="preserve"> by Kirstein to Approve Supt. Joe Nelson resignation effective June 30, 2026. Second by Warnke. Motion carried 3-0.</w:t>
      </w:r>
    </w:p>
    <w:p w14:paraId="19C905CB" w14:textId="77777777" w:rsidR="003F15C5" w:rsidRDefault="003F15C5" w:rsidP="002B36EB">
      <w:pPr>
        <w:pStyle w:val="NoSpacing"/>
        <w:rPr>
          <w:sz w:val="22"/>
          <w:szCs w:val="22"/>
        </w:rPr>
      </w:pPr>
    </w:p>
    <w:p w14:paraId="478B5694" w14:textId="33FEC152" w:rsidR="003F15C5" w:rsidRDefault="003F15C5" w:rsidP="002B36EB">
      <w:pPr>
        <w:pStyle w:val="NoSpacing"/>
        <w:rPr>
          <w:sz w:val="22"/>
          <w:szCs w:val="22"/>
        </w:rPr>
      </w:pPr>
      <w:r>
        <w:rPr>
          <w:sz w:val="22"/>
          <w:szCs w:val="22"/>
        </w:rPr>
        <w:t>The district received two proposals from search companies, Grundmeyer Leader Search, LLC, and HYA – Hazard, Young, Attea &amp; Associates. After discussion, Motion by Warnke to Approve Grundmeyer Leader Search LLC in the amount of $11,952.00 to coordinate the new superintendent search. Second by Kirstein. Motion carried 3-0</w:t>
      </w:r>
      <w:r w:rsidR="007860E1">
        <w:rPr>
          <w:sz w:val="22"/>
          <w:szCs w:val="22"/>
        </w:rPr>
        <w:t xml:space="preserve">. </w:t>
      </w:r>
      <w:r w:rsidR="000B3F8C">
        <w:rPr>
          <w:sz w:val="22"/>
          <w:szCs w:val="22"/>
        </w:rPr>
        <w:t>The board will meet with Trent Grundmeyer on Wednesday, September 17</w:t>
      </w:r>
      <w:r w:rsidR="000B3F8C" w:rsidRPr="000B3F8C">
        <w:rPr>
          <w:sz w:val="22"/>
          <w:szCs w:val="22"/>
          <w:vertAlign w:val="superscript"/>
        </w:rPr>
        <w:t>th</w:t>
      </w:r>
      <w:r w:rsidR="000B3F8C">
        <w:rPr>
          <w:sz w:val="22"/>
          <w:szCs w:val="22"/>
        </w:rPr>
        <w:t xml:space="preserve"> at 8:30 A.M. at the district office to begin the search process.</w:t>
      </w:r>
    </w:p>
    <w:p w14:paraId="732C7EA6" w14:textId="77777777" w:rsidR="003F15C5" w:rsidRDefault="003F15C5" w:rsidP="002B36EB">
      <w:pPr>
        <w:pStyle w:val="NoSpacing"/>
        <w:rPr>
          <w:sz w:val="22"/>
          <w:szCs w:val="22"/>
        </w:rPr>
      </w:pPr>
    </w:p>
    <w:p w14:paraId="5D011E76" w14:textId="3B4DD1B6" w:rsidR="003F15C5" w:rsidRDefault="003F15C5" w:rsidP="002B36EB">
      <w:pPr>
        <w:pStyle w:val="NoSpacing"/>
        <w:rPr>
          <w:sz w:val="22"/>
          <w:szCs w:val="22"/>
        </w:rPr>
      </w:pPr>
      <w:r>
        <w:rPr>
          <w:sz w:val="22"/>
          <w:szCs w:val="22"/>
          <w:u w:val="single"/>
        </w:rPr>
        <w:t>Consent Agenda:</w:t>
      </w:r>
      <w:r>
        <w:rPr>
          <w:sz w:val="22"/>
          <w:szCs w:val="22"/>
        </w:rPr>
        <w:t xml:space="preserve"> Motion by </w:t>
      </w:r>
      <w:r w:rsidR="006C5003">
        <w:rPr>
          <w:sz w:val="22"/>
          <w:szCs w:val="22"/>
        </w:rPr>
        <w:t>Kirstein to Approve Consent Agenda. Second by Warnke. Approve August 14, 2025 Meeting Minutes; Approvement</w:t>
      </w:r>
      <w:r w:rsidR="00644113">
        <w:rPr>
          <w:sz w:val="22"/>
          <w:szCs w:val="22"/>
        </w:rPr>
        <w:t xml:space="preserve"> payment</w:t>
      </w:r>
      <w:r w:rsidR="006C5003">
        <w:rPr>
          <w:sz w:val="22"/>
          <w:szCs w:val="22"/>
        </w:rPr>
        <w:t xml:space="preserve"> of </w:t>
      </w:r>
      <w:r w:rsidR="00644113">
        <w:rPr>
          <w:sz w:val="22"/>
          <w:szCs w:val="22"/>
        </w:rPr>
        <w:t>b</w:t>
      </w:r>
      <w:r w:rsidR="006C5003">
        <w:rPr>
          <w:sz w:val="22"/>
          <w:szCs w:val="22"/>
        </w:rPr>
        <w:t xml:space="preserve">ills in between meetings; Approve </w:t>
      </w:r>
      <w:r w:rsidR="00644113">
        <w:rPr>
          <w:sz w:val="22"/>
          <w:szCs w:val="22"/>
        </w:rPr>
        <w:t>p</w:t>
      </w:r>
      <w:r w:rsidR="006C5003">
        <w:rPr>
          <w:sz w:val="22"/>
          <w:szCs w:val="22"/>
        </w:rPr>
        <w:t xml:space="preserve">ayment of </w:t>
      </w:r>
      <w:r w:rsidR="00644113">
        <w:rPr>
          <w:sz w:val="22"/>
          <w:szCs w:val="22"/>
        </w:rPr>
        <w:t>m</w:t>
      </w:r>
      <w:r w:rsidR="006C5003">
        <w:rPr>
          <w:sz w:val="22"/>
          <w:szCs w:val="22"/>
        </w:rPr>
        <w:t xml:space="preserve">onthly </w:t>
      </w:r>
      <w:r w:rsidR="00644113">
        <w:rPr>
          <w:sz w:val="22"/>
          <w:szCs w:val="22"/>
        </w:rPr>
        <w:t>b</w:t>
      </w:r>
      <w:r w:rsidR="006C5003">
        <w:rPr>
          <w:sz w:val="22"/>
          <w:szCs w:val="22"/>
        </w:rPr>
        <w:t>ills; Approve Contract for Craig Warnke – HS Girls Track Coach $4950.00, Jill Stanton</w:t>
      </w:r>
      <w:r w:rsidR="00C83A64">
        <w:rPr>
          <w:sz w:val="22"/>
          <w:szCs w:val="22"/>
        </w:rPr>
        <w:t xml:space="preserve"> - </w:t>
      </w:r>
      <w:r w:rsidR="006C5003">
        <w:rPr>
          <w:sz w:val="22"/>
          <w:szCs w:val="22"/>
        </w:rPr>
        <w:t xml:space="preserve"> 60% HS Math Teacher $40,078.61, pro-rated health insurance for a hard to fill position at Single Premium, plus $125.00 towards family insurance and $75.00/month H.S.A. deposit; Approve Contract Revisions Kara Arrowood Lane Movement Requests BA+10 to BA+20 $52,845.39, includes stipend for Science Club $375.00, and Mentor $2,000.00 total contract $55,220.39; Slade Sifuentes Lane Movement Request BA to BA+10 $50,565.00 plus Special Education Stipend $1,000.00, total contract $51,565.00</w:t>
      </w:r>
      <w:r w:rsidR="00BE5A03">
        <w:rPr>
          <w:sz w:val="22"/>
          <w:szCs w:val="22"/>
        </w:rPr>
        <w:t xml:space="preserve">; Approve Work Agreements for Michael Kessel – Elem Para Step 5 - $18.48, with benefits to start after completion of 60 work days; Carolyn Bonanno – Part time 3 yr Preschool Para – Step 3 - $17.81 an hour; Approve Resignation </w:t>
      </w:r>
      <w:r w:rsidR="00644113">
        <w:rPr>
          <w:sz w:val="22"/>
          <w:szCs w:val="22"/>
        </w:rPr>
        <w:t xml:space="preserve">from </w:t>
      </w:r>
      <w:r w:rsidR="00BE5A03">
        <w:rPr>
          <w:sz w:val="22"/>
          <w:szCs w:val="22"/>
        </w:rPr>
        <w:t xml:space="preserve">Kelly </w:t>
      </w:r>
      <w:proofErr w:type="spellStart"/>
      <w:r w:rsidR="00BE5A03">
        <w:rPr>
          <w:sz w:val="22"/>
          <w:szCs w:val="22"/>
        </w:rPr>
        <w:t>Ysker</w:t>
      </w:r>
      <w:proofErr w:type="spellEnd"/>
      <w:r w:rsidR="00BE5A03">
        <w:rPr>
          <w:sz w:val="22"/>
          <w:szCs w:val="22"/>
        </w:rPr>
        <w:t xml:space="preserve"> – Elem Para; Approve 1</w:t>
      </w:r>
      <w:r w:rsidR="00BE5A03" w:rsidRPr="00BE5A03">
        <w:rPr>
          <w:sz w:val="22"/>
          <w:szCs w:val="22"/>
          <w:vertAlign w:val="superscript"/>
        </w:rPr>
        <w:t>st</w:t>
      </w:r>
      <w:r w:rsidR="00BE5A03">
        <w:rPr>
          <w:sz w:val="22"/>
          <w:szCs w:val="22"/>
        </w:rPr>
        <w:t xml:space="preserve"> Reading of Policy 600 – Goals and Objectives of Education Program; Approve Single Signature Cash Withdrawal for Seed Money at First Citizens Bank for authorized signatures on account; Approve Brandon Cramer and Preston Gardner as Volunteer Football Coaches; Approve FY26 Donovan Group Service Agreement for district communications in the amount of $33,000.00; Approve Maternity </w:t>
      </w:r>
      <w:r w:rsidR="00644113">
        <w:rPr>
          <w:sz w:val="22"/>
          <w:szCs w:val="22"/>
        </w:rPr>
        <w:t>L</w:t>
      </w:r>
      <w:r w:rsidR="00BE5A03">
        <w:rPr>
          <w:sz w:val="22"/>
          <w:szCs w:val="22"/>
        </w:rPr>
        <w:t>eave Request f</w:t>
      </w:r>
      <w:r w:rsidR="00C83A64">
        <w:rPr>
          <w:sz w:val="22"/>
          <w:szCs w:val="22"/>
        </w:rPr>
        <w:t>rom</w:t>
      </w:r>
      <w:r w:rsidR="00BE5A03">
        <w:rPr>
          <w:sz w:val="22"/>
          <w:szCs w:val="22"/>
        </w:rPr>
        <w:t xml:space="preserve"> Christen Foster-Thomas per district policy; Approve Fundraiser request from FFA, H</w:t>
      </w:r>
      <w:r w:rsidR="00644113">
        <w:rPr>
          <w:sz w:val="22"/>
          <w:szCs w:val="22"/>
        </w:rPr>
        <w:t>S</w:t>
      </w:r>
      <w:r w:rsidR="00BE5A03">
        <w:rPr>
          <w:sz w:val="22"/>
          <w:szCs w:val="22"/>
        </w:rPr>
        <w:t xml:space="preserve"> Art Club, and Student Senate as presented; </w:t>
      </w:r>
      <w:r w:rsidR="00644113">
        <w:rPr>
          <w:sz w:val="22"/>
          <w:szCs w:val="22"/>
        </w:rPr>
        <w:t>Approve Classified Hourly Substitute pay for all positions at $15.00 an hour, after 10 consecutive days in same assignment on the 11</w:t>
      </w:r>
      <w:r w:rsidR="00644113" w:rsidRPr="00644113">
        <w:rPr>
          <w:sz w:val="22"/>
          <w:szCs w:val="22"/>
          <w:vertAlign w:val="superscript"/>
        </w:rPr>
        <w:t>th</w:t>
      </w:r>
      <w:r w:rsidR="00644113">
        <w:rPr>
          <w:sz w:val="22"/>
          <w:szCs w:val="22"/>
        </w:rPr>
        <w:t xml:space="preserve"> day will receive Step 1 pay in each respective job classification. Motion carried 3-0.</w:t>
      </w:r>
    </w:p>
    <w:p w14:paraId="2F5475B8" w14:textId="77777777" w:rsidR="00644113" w:rsidRDefault="00644113" w:rsidP="002B36EB">
      <w:pPr>
        <w:pStyle w:val="NoSpacing"/>
        <w:rPr>
          <w:sz w:val="22"/>
          <w:szCs w:val="22"/>
        </w:rPr>
      </w:pPr>
    </w:p>
    <w:p w14:paraId="2D4501C1" w14:textId="11F5F4F4" w:rsidR="00644113" w:rsidRDefault="00644113" w:rsidP="002B36EB">
      <w:pPr>
        <w:pStyle w:val="NoSpacing"/>
        <w:rPr>
          <w:sz w:val="22"/>
          <w:szCs w:val="22"/>
        </w:rPr>
      </w:pPr>
      <w:r>
        <w:rPr>
          <w:sz w:val="22"/>
          <w:szCs w:val="22"/>
          <w:u w:val="single"/>
        </w:rPr>
        <w:t>Financial:</w:t>
      </w:r>
      <w:r>
        <w:rPr>
          <w:sz w:val="22"/>
          <w:szCs w:val="22"/>
        </w:rPr>
        <w:t xml:space="preserve"> Discussion was held on the status and viability of the Self-Insured Health Plan for the district</w:t>
      </w:r>
      <w:r w:rsidR="007860E1">
        <w:rPr>
          <w:sz w:val="22"/>
          <w:szCs w:val="22"/>
        </w:rPr>
        <w:t xml:space="preserve">. </w:t>
      </w:r>
      <w:r>
        <w:rPr>
          <w:sz w:val="22"/>
          <w:szCs w:val="22"/>
        </w:rPr>
        <w:t xml:space="preserve">There were modifications made to be eligible for district health insurance, and substantial increase in premium to help build up reserve funds again for medical claims. </w:t>
      </w:r>
    </w:p>
    <w:p w14:paraId="667B93D9" w14:textId="77777777" w:rsidR="00644113" w:rsidRDefault="00644113" w:rsidP="002B36EB">
      <w:pPr>
        <w:pStyle w:val="NoSpacing"/>
        <w:rPr>
          <w:sz w:val="22"/>
          <w:szCs w:val="22"/>
        </w:rPr>
      </w:pPr>
    </w:p>
    <w:p w14:paraId="47FF5635" w14:textId="228FB89A" w:rsidR="00644113" w:rsidRDefault="00644113" w:rsidP="002B36EB">
      <w:pPr>
        <w:pStyle w:val="NoSpacing"/>
        <w:rPr>
          <w:sz w:val="22"/>
          <w:szCs w:val="22"/>
        </w:rPr>
      </w:pPr>
      <w:r>
        <w:rPr>
          <w:sz w:val="22"/>
          <w:szCs w:val="22"/>
        </w:rPr>
        <w:t>Motion by Kirstein to Approve Interfund Loan from General Fund to Fund 71 – Group Benefit in the amount of $303,654.79, to pay off FY25 loan, and the option to transfer up to $300,000.00 throughout FY26 for medical claims, at 3% interest, total loan principal and interest due October 1, 2026. Second by Warnke. Motion carried 3-0.</w:t>
      </w:r>
    </w:p>
    <w:p w14:paraId="16ECE90E" w14:textId="77777777" w:rsidR="00644113" w:rsidRDefault="00644113" w:rsidP="002B36EB">
      <w:pPr>
        <w:pStyle w:val="NoSpacing"/>
        <w:rPr>
          <w:sz w:val="22"/>
          <w:szCs w:val="22"/>
        </w:rPr>
      </w:pPr>
    </w:p>
    <w:p w14:paraId="62C69C7B" w14:textId="0CC9DD70" w:rsidR="00644113" w:rsidRDefault="00644113" w:rsidP="002B36EB">
      <w:pPr>
        <w:pStyle w:val="NoSpacing"/>
        <w:rPr>
          <w:sz w:val="22"/>
          <w:szCs w:val="22"/>
        </w:rPr>
      </w:pPr>
      <w:r>
        <w:rPr>
          <w:sz w:val="22"/>
          <w:szCs w:val="22"/>
          <w:u w:val="single"/>
        </w:rPr>
        <w:t>Facility/Transportation Report:</w:t>
      </w:r>
      <w:r w:rsidR="000B3F8C">
        <w:rPr>
          <w:sz w:val="22"/>
          <w:szCs w:val="22"/>
        </w:rPr>
        <w:t xml:space="preserve"> All district vehicles that can transport students have had recording devices installed. Stadium updates for the year have been completed, drainage tile was installed around the new discus pad, a section of the high school roof was replaced, overhead door with opener installed at the Middle School for food delivery to the MPR Kitchen area, and parking lot lines were painted at the high school.</w:t>
      </w:r>
    </w:p>
    <w:p w14:paraId="7693F402" w14:textId="77777777" w:rsidR="000B3F8C" w:rsidRDefault="000B3F8C" w:rsidP="002B36EB">
      <w:pPr>
        <w:pStyle w:val="NoSpacing"/>
        <w:rPr>
          <w:sz w:val="22"/>
          <w:szCs w:val="22"/>
        </w:rPr>
      </w:pPr>
    </w:p>
    <w:p w14:paraId="4E39E701" w14:textId="6B4E3C06" w:rsidR="000B3F8C" w:rsidRDefault="000B3F8C" w:rsidP="002B36EB">
      <w:pPr>
        <w:pStyle w:val="NoSpacing"/>
        <w:rPr>
          <w:sz w:val="22"/>
          <w:szCs w:val="22"/>
        </w:rPr>
      </w:pPr>
      <w:r>
        <w:rPr>
          <w:sz w:val="22"/>
          <w:szCs w:val="22"/>
          <w:u w:val="single"/>
        </w:rPr>
        <w:t>Communications:</w:t>
      </w:r>
      <w:r>
        <w:rPr>
          <w:sz w:val="22"/>
          <w:szCs w:val="22"/>
        </w:rPr>
        <w:t xml:space="preserve"> CGD Director Election Nomination Papers need to be submitted to Board Secretary </w:t>
      </w:r>
      <w:r w:rsidR="007860E1">
        <w:rPr>
          <w:sz w:val="22"/>
          <w:szCs w:val="22"/>
        </w:rPr>
        <w:t>by Thursday</w:t>
      </w:r>
      <w:r>
        <w:rPr>
          <w:sz w:val="22"/>
          <w:szCs w:val="22"/>
        </w:rPr>
        <w:t>, September 1</w:t>
      </w:r>
      <w:r w:rsidR="00C83A64">
        <w:rPr>
          <w:sz w:val="22"/>
          <w:szCs w:val="22"/>
        </w:rPr>
        <w:t>8</w:t>
      </w:r>
      <w:r>
        <w:rPr>
          <w:sz w:val="22"/>
          <w:szCs w:val="22"/>
        </w:rPr>
        <w:t xml:space="preserve">, </w:t>
      </w:r>
      <w:r w:rsidR="007860E1">
        <w:rPr>
          <w:sz w:val="22"/>
          <w:szCs w:val="22"/>
        </w:rPr>
        <w:t>2025,</w:t>
      </w:r>
      <w:r>
        <w:rPr>
          <w:sz w:val="22"/>
          <w:szCs w:val="22"/>
        </w:rPr>
        <w:t xml:space="preserve"> at 5:00 P.M. Next Regular Meeting is Thursday, October 9, 2025, at 5:00 P.M.</w:t>
      </w:r>
    </w:p>
    <w:p w14:paraId="5E5502DD" w14:textId="77777777" w:rsidR="00C83A64" w:rsidRDefault="00C83A64" w:rsidP="002B36EB">
      <w:pPr>
        <w:pStyle w:val="NoSpacing"/>
        <w:rPr>
          <w:sz w:val="22"/>
          <w:szCs w:val="22"/>
        </w:rPr>
      </w:pPr>
    </w:p>
    <w:p w14:paraId="23621289" w14:textId="5E1BDCF4" w:rsidR="00C83A64" w:rsidRDefault="00C83A64" w:rsidP="002B36EB">
      <w:pPr>
        <w:pStyle w:val="NoSpacing"/>
        <w:rPr>
          <w:sz w:val="22"/>
          <w:szCs w:val="22"/>
        </w:rPr>
      </w:pPr>
      <w:r>
        <w:rPr>
          <w:sz w:val="22"/>
          <w:szCs w:val="22"/>
        </w:rPr>
        <w:t>Motion by Kirstein to Adjourn. Second by Warnke. Motion carried 3-0. Meeting adjourned at 5:42 P.M.</w:t>
      </w:r>
    </w:p>
    <w:p w14:paraId="51093FD5" w14:textId="77777777" w:rsidR="000B3F8C" w:rsidRDefault="000B3F8C" w:rsidP="002B36EB">
      <w:pPr>
        <w:pStyle w:val="NoSpacing"/>
        <w:rPr>
          <w:sz w:val="22"/>
          <w:szCs w:val="22"/>
        </w:rPr>
      </w:pPr>
    </w:p>
    <w:p w14:paraId="17CBD672" w14:textId="77777777" w:rsidR="000B3F8C" w:rsidRDefault="000B3F8C" w:rsidP="002B36EB">
      <w:pPr>
        <w:pStyle w:val="NoSpacing"/>
        <w:rPr>
          <w:sz w:val="22"/>
          <w:szCs w:val="22"/>
        </w:rPr>
      </w:pPr>
    </w:p>
    <w:p w14:paraId="376622BE" w14:textId="2BDB65CE" w:rsidR="000B3F8C" w:rsidRDefault="000B3F8C" w:rsidP="002B36EB">
      <w:pPr>
        <w:pStyle w:val="NoSpacing"/>
        <w:rPr>
          <w:sz w:val="22"/>
          <w:szCs w:val="22"/>
        </w:rPr>
      </w:pPr>
    </w:p>
    <w:p w14:paraId="50B67571" w14:textId="3CFEE092" w:rsidR="000B3F8C" w:rsidRDefault="000B3F8C" w:rsidP="002B36EB">
      <w:pPr>
        <w:pStyle w:val="NoSpacing"/>
        <w:rPr>
          <w:sz w:val="22"/>
          <w:szCs w:val="22"/>
        </w:rPr>
      </w:pPr>
      <w:r>
        <w:rPr>
          <w:sz w:val="22"/>
          <w:szCs w:val="22"/>
        </w:rPr>
        <w:t>Anita Frye, Board Secretary</w:t>
      </w:r>
    </w:p>
    <w:p w14:paraId="0A9DF721" w14:textId="77777777" w:rsidR="000B3F8C" w:rsidRPr="000B3F8C" w:rsidRDefault="000B3F8C" w:rsidP="002B36EB">
      <w:pPr>
        <w:pStyle w:val="NoSpacing"/>
        <w:rPr>
          <w:sz w:val="22"/>
          <w:szCs w:val="22"/>
        </w:rPr>
      </w:pPr>
    </w:p>
    <w:p w14:paraId="483FDBEE" w14:textId="77777777" w:rsidR="000B3F8C" w:rsidRPr="00644113" w:rsidRDefault="000B3F8C" w:rsidP="002B36EB">
      <w:pPr>
        <w:pStyle w:val="NoSpacing"/>
        <w:rPr>
          <w:sz w:val="22"/>
          <w:szCs w:val="22"/>
        </w:rPr>
      </w:pPr>
    </w:p>
    <w:p w14:paraId="4D4FD8A8" w14:textId="77777777" w:rsidR="00644113" w:rsidRDefault="00644113" w:rsidP="002B36EB">
      <w:pPr>
        <w:pStyle w:val="NoSpacing"/>
        <w:rPr>
          <w:sz w:val="22"/>
          <w:szCs w:val="22"/>
        </w:rPr>
      </w:pPr>
    </w:p>
    <w:p w14:paraId="68FFDA38" w14:textId="77777777" w:rsidR="00644113" w:rsidRPr="00644113" w:rsidRDefault="00644113" w:rsidP="002B36EB">
      <w:pPr>
        <w:pStyle w:val="NoSpacing"/>
        <w:rPr>
          <w:sz w:val="22"/>
          <w:szCs w:val="22"/>
        </w:rPr>
      </w:pPr>
    </w:p>
    <w:p w14:paraId="4E550950" w14:textId="77777777" w:rsidR="002B36EB" w:rsidRDefault="002B36EB" w:rsidP="002B36EB">
      <w:pPr>
        <w:pStyle w:val="NoSpacing"/>
        <w:rPr>
          <w:sz w:val="22"/>
          <w:szCs w:val="22"/>
        </w:rPr>
      </w:pPr>
    </w:p>
    <w:p w14:paraId="209C1307" w14:textId="77777777" w:rsidR="002B36EB" w:rsidRPr="002B36EB" w:rsidRDefault="002B36EB" w:rsidP="002B36EB">
      <w:pPr>
        <w:pStyle w:val="NoSpacing"/>
        <w:rPr>
          <w:sz w:val="22"/>
          <w:szCs w:val="22"/>
        </w:rPr>
      </w:pPr>
    </w:p>
    <w:p w14:paraId="603B5740" w14:textId="77777777" w:rsidR="002B36EB" w:rsidRDefault="002B36EB" w:rsidP="002B36EB">
      <w:pPr>
        <w:pStyle w:val="NoSpacing"/>
        <w:rPr>
          <w:sz w:val="22"/>
          <w:szCs w:val="22"/>
        </w:rPr>
      </w:pPr>
    </w:p>
    <w:p w14:paraId="122DCDB9" w14:textId="77777777" w:rsidR="002B36EB" w:rsidRDefault="002B36EB" w:rsidP="002B36EB">
      <w:pPr>
        <w:pStyle w:val="NoSpacing"/>
        <w:rPr>
          <w:sz w:val="22"/>
          <w:szCs w:val="22"/>
        </w:rPr>
      </w:pPr>
    </w:p>
    <w:p w14:paraId="63F4DC5E" w14:textId="77777777" w:rsidR="002B36EB" w:rsidRPr="002B36EB" w:rsidRDefault="002B36EB" w:rsidP="002B36EB">
      <w:pPr>
        <w:pStyle w:val="NoSpacing"/>
        <w:rPr>
          <w:sz w:val="22"/>
          <w:szCs w:val="22"/>
        </w:rPr>
      </w:pPr>
    </w:p>
    <w:sectPr w:rsidR="002B36EB" w:rsidRPr="002B36EB" w:rsidSect="000B3F8C">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EB"/>
    <w:rsid w:val="00024ED4"/>
    <w:rsid w:val="000B3F8C"/>
    <w:rsid w:val="00171FC5"/>
    <w:rsid w:val="00193AC3"/>
    <w:rsid w:val="002B36EB"/>
    <w:rsid w:val="003D0D33"/>
    <w:rsid w:val="003F15C5"/>
    <w:rsid w:val="004B15B1"/>
    <w:rsid w:val="00503678"/>
    <w:rsid w:val="00644113"/>
    <w:rsid w:val="006C5003"/>
    <w:rsid w:val="007359E3"/>
    <w:rsid w:val="007860E1"/>
    <w:rsid w:val="008B1879"/>
    <w:rsid w:val="00925587"/>
    <w:rsid w:val="009F4366"/>
    <w:rsid w:val="00B90909"/>
    <w:rsid w:val="00BE5A03"/>
    <w:rsid w:val="00C83A64"/>
    <w:rsid w:val="00CC0226"/>
    <w:rsid w:val="00E24ACB"/>
    <w:rsid w:val="00F2149C"/>
    <w:rsid w:val="00F43D36"/>
    <w:rsid w:val="00FB7F8B"/>
    <w:rsid w:val="00FF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077"/>
  <w15:chartTrackingRefBased/>
  <w15:docId w15:val="{E65EF4E5-6365-4A07-A118-45AF37A3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6EB"/>
    <w:rPr>
      <w:rFonts w:eastAsiaTheme="majorEastAsia" w:cstheme="majorBidi"/>
      <w:color w:val="272727" w:themeColor="text1" w:themeTint="D8"/>
    </w:rPr>
  </w:style>
  <w:style w:type="paragraph" w:styleId="Title">
    <w:name w:val="Title"/>
    <w:basedOn w:val="Normal"/>
    <w:next w:val="Normal"/>
    <w:link w:val="TitleChar"/>
    <w:uiPriority w:val="10"/>
    <w:qFormat/>
    <w:rsid w:val="002B3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6EB"/>
    <w:pPr>
      <w:spacing w:before="160"/>
      <w:jc w:val="center"/>
    </w:pPr>
    <w:rPr>
      <w:i/>
      <w:iCs/>
      <w:color w:val="404040" w:themeColor="text1" w:themeTint="BF"/>
    </w:rPr>
  </w:style>
  <w:style w:type="character" w:customStyle="1" w:styleId="QuoteChar">
    <w:name w:val="Quote Char"/>
    <w:basedOn w:val="DefaultParagraphFont"/>
    <w:link w:val="Quote"/>
    <w:uiPriority w:val="29"/>
    <w:rsid w:val="002B36EB"/>
    <w:rPr>
      <w:i/>
      <w:iCs/>
      <w:color w:val="404040" w:themeColor="text1" w:themeTint="BF"/>
    </w:rPr>
  </w:style>
  <w:style w:type="paragraph" w:styleId="ListParagraph">
    <w:name w:val="List Paragraph"/>
    <w:basedOn w:val="Normal"/>
    <w:uiPriority w:val="34"/>
    <w:qFormat/>
    <w:rsid w:val="002B36EB"/>
    <w:pPr>
      <w:ind w:left="720"/>
      <w:contextualSpacing/>
    </w:pPr>
  </w:style>
  <w:style w:type="character" w:styleId="IntenseEmphasis">
    <w:name w:val="Intense Emphasis"/>
    <w:basedOn w:val="DefaultParagraphFont"/>
    <w:uiPriority w:val="21"/>
    <w:qFormat/>
    <w:rsid w:val="002B36EB"/>
    <w:rPr>
      <w:i/>
      <w:iCs/>
      <w:color w:val="0F4761" w:themeColor="accent1" w:themeShade="BF"/>
    </w:rPr>
  </w:style>
  <w:style w:type="paragraph" w:styleId="IntenseQuote">
    <w:name w:val="Intense Quote"/>
    <w:basedOn w:val="Normal"/>
    <w:next w:val="Normal"/>
    <w:link w:val="IntenseQuoteChar"/>
    <w:uiPriority w:val="30"/>
    <w:qFormat/>
    <w:rsid w:val="002B3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6EB"/>
    <w:rPr>
      <w:i/>
      <w:iCs/>
      <w:color w:val="0F4761" w:themeColor="accent1" w:themeShade="BF"/>
    </w:rPr>
  </w:style>
  <w:style w:type="character" w:styleId="IntenseReference">
    <w:name w:val="Intense Reference"/>
    <w:basedOn w:val="DefaultParagraphFont"/>
    <w:uiPriority w:val="32"/>
    <w:qFormat/>
    <w:rsid w:val="002B36EB"/>
    <w:rPr>
      <w:b/>
      <w:bCs/>
      <w:smallCaps/>
      <w:color w:val="0F4761" w:themeColor="accent1" w:themeShade="BF"/>
      <w:spacing w:val="5"/>
    </w:rPr>
  </w:style>
  <w:style w:type="paragraph" w:styleId="NoSpacing">
    <w:name w:val="No Spacing"/>
    <w:uiPriority w:val="1"/>
    <w:qFormat/>
    <w:rsid w:val="002B36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Frye</dc:creator>
  <cp:keywords/>
  <dc:description/>
  <cp:lastModifiedBy>Owner</cp:lastModifiedBy>
  <cp:revision>2</cp:revision>
  <cp:lastPrinted>2025-09-12T19:09:00Z</cp:lastPrinted>
  <dcterms:created xsi:type="dcterms:W3CDTF">2025-09-12T21:09:00Z</dcterms:created>
  <dcterms:modified xsi:type="dcterms:W3CDTF">2025-09-12T21:09:00Z</dcterms:modified>
</cp:coreProperties>
</file>