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1E" w:rsidRPr="00842761" w:rsidRDefault="0087021E" w:rsidP="000448B8">
      <w:pPr>
        <w:spacing w:after="0" w:line="240" w:lineRule="auto"/>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City of Parkersburg                                                                                                     </w:t>
      </w:r>
      <w:r w:rsidR="00395DCC" w:rsidRPr="00842761">
        <w:rPr>
          <w:rFonts w:ascii="Times New Roman" w:hAnsi="Times New Roman" w:cs="Times New Roman"/>
          <w:color w:val="000000"/>
          <w:sz w:val="18"/>
          <w:szCs w:val="18"/>
        </w:rPr>
        <w:t xml:space="preserve">                 </w:t>
      </w:r>
      <w:r w:rsidR="00D64E15" w:rsidRPr="00842761">
        <w:rPr>
          <w:rFonts w:ascii="Times New Roman" w:hAnsi="Times New Roman" w:cs="Times New Roman"/>
          <w:color w:val="000000"/>
          <w:sz w:val="18"/>
          <w:szCs w:val="18"/>
        </w:rPr>
        <w:t xml:space="preserve">          </w:t>
      </w:r>
      <w:r w:rsidR="00B424A8" w:rsidRPr="00842761">
        <w:rPr>
          <w:rFonts w:ascii="Times New Roman" w:hAnsi="Times New Roman" w:cs="Times New Roman"/>
          <w:color w:val="000000"/>
          <w:sz w:val="18"/>
          <w:szCs w:val="18"/>
        </w:rPr>
        <w:t xml:space="preserve">                        </w:t>
      </w:r>
      <w:r w:rsidR="004459D8" w:rsidRPr="00842761">
        <w:rPr>
          <w:rFonts w:ascii="Times New Roman" w:hAnsi="Times New Roman" w:cs="Times New Roman"/>
          <w:color w:val="000000"/>
          <w:sz w:val="18"/>
          <w:szCs w:val="18"/>
        </w:rPr>
        <w:t xml:space="preserve">       </w:t>
      </w:r>
      <w:r w:rsidR="00502746" w:rsidRPr="00842761">
        <w:rPr>
          <w:rFonts w:ascii="Times New Roman" w:hAnsi="Times New Roman" w:cs="Times New Roman"/>
          <w:color w:val="000000"/>
          <w:sz w:val="18"/>
          <w:szCs w:val="18"/>
        </w:rPr>
        <w:t xml:space="preserve">    </w:t>
      </w:r>
      <w:r w:rsidR="00AB586C" w:rsidRPr="00842761">
        <w:rPr>
          <w:rFonts w:ascii="Times New Roman" w:hAnsi="Times New Roman" w:cs="Times New Roman"/>
          <w:color w:val="000000"/>
          <w:sz w:val="18"/>
          <w:szCs w:val="18"/>
        </w:rPr>
        <w:t xml:space="preserve">  December</w:t>
      </w:r>
      <w:r w:rsidR="0070717F" w:rsidRPr="00842761">
        <w:rPr>
          <w:rFonts w:ascii="Times New Roman" w:hAnsi="Times New Roman" w:cs="Times New Roman"/>
          <w:color w:val="000000"/>
          <w:sz w:val="18"/>
          <w:szCs w:val="18"/>
        </w:rPr>
        <w:t xml:space="preserve"> 1</w:t>
      </w:r>
      <w:r w:rsidR="00D20B1D" w:rsidRPr="00842761">
        <w:rPr>
          <w:rFonts w:ascii="Times New Roman" w:hAnsi="Times New Roman" w:cs="Times New Roman"/>
          <w:color w:val="000000"/>
          <w:sz w:val="18"/>
          <w:szCs w:val="18"/>
        </w:rPr>
        <w:t>, 20</w:t>
      </w:r>
      <w:r w:rsidR="00502746" w:rsidRPr="00842761">
        <w:rPr>
          <w:rFonts w:ascii="Times New Roman" w:hAnsi="Times New Roman" w:cs="Times New Roman"/>
          <w:color w:val="000000"/>
          <w:sz w:val="18"/>
          <w:szCs w:val="18"/>
        </w:rPr>
        <w:t>2</w:t>
      </w:r>
      <w:r w:rsidR="0070717F" w:rsidRPr="00842761">
        <w:rPr>
          <w:rFonts w:ascii="Times New Roman" w:hAnsi="Times New Roman" w:cs="Times New Roman"/>
          <w:color w:val="000000"/>
          <w:sz w:val="18"/>
          <w:szCs w:val="18"/>
        </w:rPr>
        <w:t>5</w:t>
      </w:r>
    </w:p>
    <w:p w:rsidR="0087021E" w:rsidRPr="00842761" w:rsidRDefault="0087021E" w:rsidP="00FF32BC">
      <w:pPr>
        <w:spacing w:after="120" w:line="240" w:lineRule="auto"/>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Parkersburg, Iowa                          </w:t>
      </w:r>
      <w:r w:rsidRPr="00842761">
        <w:rPr>
          <w:rFonts w:ascii="Times New Roman" w:hAnsi="Times New Roman" w:cs="Times New Roman"/>
          <w:color w:val="000000"/>
          <w:sz w:val="18"/>
          <w:szCs w:val="18"/>
        </w:rPr>
        <w:tab/>
      </w:r>
      <w:r w:rsidRPr="00842761">
        <w:rPr>
          <w:rFonts w:ascii="Times New Roman" w:hAnsi="Times New Roman" w:cs="Times New Roman"/>
          <w:color w:val="000000"/>
          <w:sz w:val="18"/>
          <w:szCs w:val="18"/>
        </w:rPr>
        <w:tab/>
      </w:r>
      <w:r w:rsidRPr="00842761">
        <w:rPr>
          <w:rFonts w:ascii="Times New Roman" w:hAnsi="Times New Roman" w:cs="Times New Roman"/>
          <w:color w:val="000000"/>
          <w:sz w:val="18"/>
          <w:szCs w:val="18"/>
        </w:rPr>
        <w:tab/>
      </w:r>
      <w:r w:rsidRPr="00842761">
        <w:rPr>
          <w:rFonts w:ascii="Times New Roman" w:hAnsi="Times New Roman" w:cs="Times New Roman"/>
          <w:color w:val="000000"/>
          <w:sz w:val="18"/>
          <w:szCs w:val="18"/>
        </w:rPr>
        <w:tab/>
      </w:r>
      <w:r w:rsidRPr="00842761">
        <w:rPr>
          <w:rFonts w:ascii="Times New Roman" w:hAnsi="Times New Roman" w:cs="Times New Roman"/>
          <w:color w:val="000000"/>
          <w:sz w:val="18"/>
          <w:szCs w:val="18"/>
        </w:rPr>
        <w:tab/>
      </w:r>
      <w:r w:rsidRPr="00842761">
        <w:rPr>
          <w:rFonts w:ascii="Times New Roman" w:hAnsi="Times New Roman" w:cs="Times New Roman"/>
          <w:color w:val="000000"/>
          <w:sz w:val="18"/>
          <w:szCs w:val="18"/>
        </w:rPr>
        <w:tab/>
      </w:r>
    </w:p>
    <w:p w:rsidR="00851285" w:rsidRPr="00842761" w:rsidRDefault="000448B8" w:rsidP="00851285">
      <w:pPr>
        <w:spacing w:after="120" w:line="240" w:lineRule="auto"/>
        <w:rPr>
          <w:rFonts w:ascii="Times New Roman" w:hAnsi="Times New Roman" w:cs="Times New Roman"/>
          <w:color w:val="000000"/>
          <w:sz w:val="18"/>
          <w:szCs w:val="18"/>
        </w:rPr>
      </w:pPr>
      <w:r w:rsidRPr="00842761">
        <w:rPr>
          <w:rFonts w:ascii="Times New Roman" w:hAnsi="Times New Roman" w:cs="Times New Roman"/>
          <w:color w:val="000000"/>
          <w:sz w:val="18"/>
          <w:szCs w:val="18"/>
        </w:rPr>
        <w:t>The City Council of the City of Parkersburg, Iowa me</w:t>
      </w:r>
      <w:r w:rsidR="00502746" w:rsidRPr="00842761">
        <w:rPr>
          <w:rFonts w:ascii="Times New Roman" w:hAnsi="Times New Roman" w:cs="Times New Roman"/>
          <w:color w:val="000000"/>
          <w:sz w:val="18"/>
          <w:szCs w:val="18"/>
        </w:rPr>
        <w:t xml:space="preserve">t in regular session on </w:t>
      </w:r>
      <w:r w:rsidR="00AB586C" w:rsidRPr="00842761">
        <w:rPr>
          <w:rFonts w:ascii="Times New Roman" w:hAnsi="Times New Roman" w:cs="Times New Roman"/>
          <w:color w:val="000000"/>
          <w:sz w:val="18"/>
          <w:szCs w:val="18"/>
        </w:rPr>
        <w:t>Monday</w:t>
      </w:r>
      <w:r w:rsidR="00502746" w:rsidRPr="00842761">
        <w:rPr>
          <w:rFonts w:ascii="Times New Roman" w:hAnsi="Times New Roman" w:cs="Times New Roman"/>
          <w:color w:val="000000"/>
          <w:sz w:val="18"/>
          <w:szCs w:val="18"/>
        </w:rPr>
        <w:t>,</w:t>
      </w:r>
      <w:r w:rsidR="00AB586C" w:rsidRPr="00842761">
        <w:rPr>
          <w:rFonts w:ascii="Times New Roman" w:hAnsi="Times New Roman" w:cs="Times New Roman"/>
          <w:color w:val="000000"/>
          <w:sz w:val="18"/>
          <w:szCs w:val="18"/>
        </w:rPr>
        <w:t xml:space="preserve"> December</w:t>
      </w:r>
      <w:r w:rsidR="0070717F" w:rsidRPr="00842761">
        <w:rPr>
          <w:rFonts w:ascii="Times New Roman" w:hAnsi="Times New Roman" w:cs="Times New Roman"/>
          <w:color w:val="000000"/>
          <w:sz w:val="18"/>
          <w:szCs w:val="18"/>
        </w:rPr>
        <w:t xml:space="preserve"> 1</w:t>
      </w:r>
      <w:r w:rsidR="00B25507" w:rsidRPr="00842761">
        <w:rPr>
          <w:rFonts w:ascii="Times New Roman" w:hAnsi="Times New Roman" w:cs="Times New Roman"/>
          <w:color w:val="000000"/>
          <w:sz w:val="18"/>
          <w:szCs w:val="18"/>
        </w:rPr>
        <w:t>,</w:t>
      </w:r>
      <w:r w:rsidR="00D20B1D" w:rsidRPr="00842761">
        <w:rPr>
          <w:rFonts w:ascii="Times New Roman" w:hAnsi="Times New Roman" w:cs="Times New Roman"/>
          <w:color w:val="000000"/>
          <w:sz w:val="18"/>
          <w:szCs w:val="18"/>
        </w:rPr>
        <w:t xml:space="preserve"> 20</w:t>
      </w:r>
      <w:r w:rsidR="00141A01" w:rsidRPr="00842761">
        <w:rPr>
          <w:rFonts w:ascii="Times New Roman" w:hAnsi="Times New Roman" w:cs="Times New Roman"/>
          <w:color w:val="000000"/>
          <w:sz w:val="18"/>
          <w:szCs w:val="18"/>
        </w:rPr>
        <w:t>25</w:t>
      </w:r>
      <w:r w:rsidR="004459D8" w:rsidRPr="00842761">
        <w:rPr>
          <w:rFonts w:ascii="Times New Roman" w:hAnsi="Times New Roman" w:cs="Times New Roman"/>
          <w:color w:val="000000"/>
          <w:sz w:val="18"/>
          <w:szCs w:val="18"/>
        </w:rPr>
        <w:t xml:space="preserve"> at 7</w:t>
      </w:r>
      <w:r w:rsidRPr="00842761">
        <w:rPr>
          <w:rFonts w:ascii="Times New Roman" w:hAnsi="Times New Roman" w:cs="Times New Roman"/>
          <w:color w:val="000000"/>
          <w:sz w:val="18"/>
          <w:szCs w:val="18"/>
        </w:rPr>
        <w:t xml:space="preserve">:00 P.M. at the Parkersburg </w:t>
      </w:r>
      <w:r w:rsidR="006C1055" w:rsidRPr="00842761">
        <w:rPr>
          <w:rFonts w:ascii="Times New Roman" w:hAnsi="Times New Roman" w:cs="Times New Roman"/>
          <w:color w:val="000000"/>
          <w:sz w:val="18"/>
          <w:szCs w:val="18"/>
        </w:rPr>
        <w:t>Civic Center</w:t>
      </w:r>
      <w:r w:rsidRPr="00842761">
        <w:rPr>
          <w:rFonts w:ascii="Times New Roman" w:hAnsi="Times New Roman" w:cs="Times New Roman"/>
          <w:color w:val="000000"/>
          <w:sz w:val="18"/>
          <w:szCs w:val="18"/>
        </w:rPr>
        <w:t>. Council members present:</w:t>
      </w:r>
      <w:r w:rsidR="006C1055" w:rsidRPr="00842761">
        <w:rPr>
          <w:rFonts w:ascii="Times New Roman" w:hAnsi="Times New Roman" w:cs="Times New Roman"/>
          <w:color w:val="000000"/>
          <w:sz w:val="18"/>
          <w:szCs w:val="18"/>
        </w:rPr>
        <w:t xml:space="preserve"> </w:t>
      </w:r>
      <w:r w:rsidR="00945B8D" w:rsidRPr="00842761">
        <w:rPr>
          <w:rFonts w:ascii="Times New Roman" w:hAnsi="Times New Roman" w:cs="Times New Roman"/>
          <w:color w:val="000000"/>
          <w:sz w:val="18"/>
          <w:szCs w:val="18"/>
        </w:rPr>
        <w:t xml:space="preserve">Cuvelier, </w:t>
      </w:r>
      <w:r w:rsidR="0070717F" w:rsidRPr="00842761">
        <w:rPr>
          <w:rFonts w:ascii="Times New Roman" w:hAnsi="Times New Roman" w:cs="Times New Roman"/>
          <w:color w:val="000000"/>
          <w:sz w:val="18"/>
          <w:szCs w:val="18"/>
        </w:rPr>
        <w:t>Madsen, Manifold, Schneiderman</w:t>
      </w:r>
      <w:r w:rsidRPr="00842761">
        <w:rPr>
          <w:rFonts w:ascii="Times New Roman" w:hAnsi="Times New Roman" w:cs="Times New Roman"/>
          <w:color w:val="000000"/>
          <w:sz w:val="18"/>
          <w:szCs w:val="18"/>
        </w:rPr>
        <w:t xml:space="preserve">. </w:t>
      </w:r>
    </w:p>
    <w:p w:rsidR="00851285" w:rsidRPr="00842761" w:rsidRDefault="00851285" w:rsidP="00851285">
      <w:pPr>
        <w:spacing w:after="120" w:line="240" w:lineRule="auto"/>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Mayor </w:t>
      </w:r>
      <w:r w:rsidR="006669A6" w:rsidRPr="00842761">
        <w:rPr>
          <w:rFonts w:ascii="Times New Roman" w:hAnsi="Times New Roman" w:cs="Times New Roman"/>
          <w:color w:val="000000"/>
          <w:sz w:val="18"/>
          <w:szCs w:val="18"/>
        </w:rPr>
        <w:t>Mike Timmer</w:t>
      </w:r>
      <w:r w:rsidRPr="00842761">
        <w:rPr>
          <w:rFonts w:ascii="Times New Roman" w:hAnsi="Times New Roman" w:cs="Times New Roman"/>
          <w:color w:val="000000"/>
          <w:sz w:val="18"/>
          <w:szCs w:val="18"/>
        </w:rPr>
        <w:t xml:space="preserve"> called the meeting to order and led those in attendance in reciting the Pledge of Allegiance.</w:t>
      </w:r>
    </w:p>
    <w:p w:rsidR="0087021E" w:rsidRPr="00842761" w:rsidRDefault="00D20B1D" w:rsidP="00851285">
      <w:pPr>
        <w:spacing w:after="120" w:line="240" w:lineRule="auto"/>
        <w:rPr>
          <w:rFonts w:ascii="Times New Roman" w:hAnsi="Times New Roman" w:cs="Times New Roman"/>
          <w:sz w:val="18"/>
          <w:szCs w:val="18"/>
        </w:rPr>
      </w:pPr>
      <w:r w:rsidRPr="00842761">
        <w:rPr>
          <w:rFonts w:ascii="Times New Roman" w:hAnsi="Times New Roman" w:cs="Times New Roman"/>
          <w:color w:val="000000"/>
          <w:sz w:val="18"/>
          <w:szCs w:val="18"/>
        </w:rPr>
        <w:t>There was a m</w:t>
      </w:r>
      <w:r w:rsidR="0087021E" w:rsidRPr="00842761">
        <w:rPr>
          <w:rFonts w:ascii="Times New Roman" w:hAnsi="Times New Roman" w:cs="Times New Roman"/>
          <w:color w:val="000000"/>
          <w:sz w:val="18"/>
          <w:szCs w:val="18"/>
        </w:rPr>
        <w:t xml:space="preserve">otion </w:t>
      </w:r>
      <w:r w:rsidR="0087021E" w:rsidRPr="00842761">
        <w:rPr>
          <w:rFonts w:ascii="Times New Roman" w:hAnsi="Times New Roman" w:cs="Times New Roman"/>
          <w:sz w:val="18"/>
          <w:szCs w:val="18"/>
        </w:rPr>
        <w:t xml:space="preserve">by </w:t>
      </w:r>
      <w:r w:rsidR="00754E13" w:rsidRPr="00842761">
        <w:rPr>
          <w:rFonts w:ascii="Times New Roman" w:hAnsi="Times New Roman" w:cs="Times New Roman"/>
          <w:sz w:val="18"/>
          <w:szCs w:val="18"/>
        </w:rPr>
        <w:t>Schneiderman</w:t>
      </w:r>
      <w:r w:rsidR="0087021E" w:rsidRPr="00842761">
        <w:rPr>
          <w:rFonts w:ascii="Times New Roman" w:hAnsi="Times New Roman" w:cs="Times New Roman"/>
          <w:sz w:val="18"/>
          <w:szCs w:val="18"/>
        </w:rPr>
        <w:t xml:space="preserve">, seconded by </w:t>
      </w:r>
      <w:r w:rsidR="00754E13" w:rsidRPr="00842761">
        <w:rPr>
          <w:rFonts w:ascii="Times New Roman" w:hAnsi="Times New Roman" w:cs="Times New Roman"/>
          <w:sz w:val="18"/>
          <w:szCs w:val="18"/>
        </w:rPr>
        <w:t>Cuvelier</w:t>
      </w:r>
      <w:r w:rsidR="0087021E" w:rsidRPr="00842761">
        <w:rPr>
          <w:rFonts w:ascii="Times New Roman" w:hAnsi="Times New Roman" w:cs="Times New Roman"/>
          <w:sz w:val="18"/>
          <w:szCs w:val="18"/>
        </w:rPr>
        <w:t xml:space="preserve"> to approve the minutes. Upon vote, all ayes.</w:t>
      </w:r>
    </w:p>
    <w:p w:rsidR="00754E13" w:rsidRPr="00842761" w:rsidRDefault="00754E13" w:rsidP="00851285">
      <w:pPr>
        <w:spacing w:after="120" w:line="240" w:lineRule="auto"/>
        <w:rPr>
          <w:rFonts w:ascii="Times New Roman" w:hAnsi="Times New Roman" w:cs="Times New Roman"/>
          <w:sz w:val="18"/>
          <w:szCs w:val="18"/>
        </w:rPr>
      </w:pPr>
      <w:r w:rsidRPr="00842761">
        <w:rPr>
          <w:rFonts w:ascii="Times New Roman" w:hAnsi="Times New Roman" w:cs="Times New Roman"/>
          <w:sz w:val="18"/>
          <w:szCs w:val="18"/>
        </w:rPr>
        <w:t xml:space="preserve">Mayor Timmer </w:t>
      </w:r>
      <w:r w:rsidR="004E56B0" w:rsidRPr="00842761">
        <w:rPr>
          <w:rFonts w:ascii="Times New Roman" w:hAnsi="Times New Roman" w:cs="Times New Roman"/>
          <w:sz w:val="18"/>
          <w:szCs w:val="18"/>
        </w:rPr>
        <w:t>announced</w:t>
      </w:r>
      <w:r w:rsidRPr="00842761">
        <w:rPr>
          <w:rFonts w:ascii="Times New Roman" w:hAnsi="Times New Roman" w:cs="Times New Roman"/>
          <w:sz w:val="18"/>
          <w:szCs w:val="18"/>
        </w:rPr>
        <w:t xml:space="preserve"> a $1,000.00 safety grant received from ICAP for playground safety mats. </w:t>
      </w:r>
    </w:p>
    <w:p w:rsidR="0087021E" w:rsidRPr="00842761" w:rsidRDefault="00D20B1D" w:rsidP="000448B8">
      <w:pPr>
        <w:spacing w:after="120"/>
        <w:rPr>
          <w:rFonts w:ascii="Times New Roman" w:hAnsi="Times New Roman" w:cs="Times New Roman"/>
          <w:sz w:val="18"/>
          <w:szCs w:val="18"/>
        </w:rPr>
      </w:pPr>
      <w:r w:rsidRPr="00842761">
        <w:rPr>
          <w:rFonts w:ascii="Times New Roman" w:hAnsi="Times New Roman" w:cs="Times New Roman"/>
          <w:sz w:val="18"/>
          <w:szCs w:val="18"/>
        </w:rPr>
        <w:t>There was a m</w:t>
      </w:r>
      <w:r w:rsidR="0087021E" w:rsidRPr="00842761">
        <w:rPr>
          <w:rFonts w:ascii="Times New Roman" w:hAnsi="Times New Roman" w:cs="Times New Roman"/>
          <w:sz w:val="18"/>
          <w:szCs w:val="18"/>
        </w:rPr>
        <w:t xml:space="preserve">otion by </w:t>
      </w:r>
      <w:r w:rsidR="00754E13" w:rsidRPr="00842761">
        <w:rPr>
          <w:rFonts w:ascii="Times New Roman" w:hAnsi="Times New Roman" w:cs="Times New Roman"/>
          <w:sz w:val="18"/>
          <w:szCs w:val="18"/>
        </w:rPr>
        <w:t>Manifold</w:t>
      </w:r>
      <w:r w:rsidR="0087021E" w:rsidRPr="00842761">
        <w:rPr>
          <w:rFonts w:ascii="Times New Roman" w:hAnsi="Times New Roman" w:cs="Times New Roman"/>
          <w:sz w:val="18"/>
          <w:szCs w:val="18"/>
        </w:rPr>
        <w:t xml:space="preserve">, seconded by </w:t>
      </w:r>
      <w:r w:rsidR="00754E13" w:rsidRPr="00842761">
        <w:rPr>
          <w:rFonts w:ascii="Times New Roman" w:hAnsi="Times New Roman" w:cs="Times New Roman"/>
          <w:sz w:val="18"/>
          <w:szCs w:val="18"/>
        </w:rPr>
        <w:t>Schneiderman</w:t>
      </w:r>
      <w:r w:rsidR="005B5827" w:rsidRPr="00842761">
        <w:rPr>
          <w:rFonts w:ascii="Times New Roman" w:hAnsi="Times New Roman" w:cs="Times New Roman"/>
          <w:sz w:val="18"/>
          <w:szCs w:val="18"/>
        </w:rPr>
        <w:t xml:space="preserve"> </w:t>
      </w:r>
      <w:r w:rsidR="002E6663" w:rsidRPr="00842761">
        <w:rPr>
          <w:rFonts w:ascii="Times New Roman" w:hAnsi="Times New Roman" w:cs="Times New Roman"/>
          <w:sz w:val="18"/>
          <w:szCs w:val="18"/>
        </w:rPr>
        <w:t>to approve the bills</w:t>
      </w:r>
      <w:r w:rsidR="0087021E" w:rsidRPr="00842761">
        <w:rPr>
          <w:rFonts w:ascii="Times New Roman" w:hAnsi="Times New Roman" w:cs="Times New Roman"/>
          <w:sz w:val="18"/>
          <w:szCs w:val="18"/>
        </w:rPr>
        <w:t>. Upon vote, all ayes.</w:t>
      </w:r>
    </w:p>
    <w:p w:rsidR="00754E13" w:rsidRPr="00164967" w:rsidRDefault="00164967" w:rsidP="00754E13">
      <w:pPr>
        <w:spacing w:after="120" w:line="240" w:lineRule="auto"/>
        <w:rPr>
          <w:rFonts w:ascii="Times New Roman" w:hAnsi="Times New Roman"/>
          <w:sz w:val="18"/>
          <w:szCs w:val="18"/>
        </w:rPr>
      </w:pPr>
      <w:r w:rsidRPr="00164967">
        <w:rPr>
          <w:rFonts w:ascii="Times New Roman" w:hAnsi="Times New Roman"/>
          <w:sz w:val="18"/>
          <w:szCs w:val="18"/>
        </w:rPr>
        <w:t xml:space="preserve">A Public Works Department update was provided. There was discussion about the snow removal process and the new payloader snowplow attachment built that worked really well.  </w:t>
      </w:r>
    </w:p>
    <w:p w:rsidR="00754E13" w:rsidRPr="004E56B0" w:rsidRDefault="00164967" w:rsidP="00754E13">
      <w:pPr>
        <w:shd w:val="clear" w:color="auto" w:fill="FFFFFF"/>
        <w:spacing w:after="120" w:line="240" w:lineRule="auto"/>
        <w:rPr>
          <w:rFonts w:ascii="Times New Roman" w:hAnsi="Times New Roman"/>
          <w:spacing w:val="-5"/>
          <w:sz w:val="18"/>
          <w:szCs w:val="18"/>
        </w:rPr>
      </w:pPr>
      <w:r w:rsidRPr="004E56B0">
        <w:rPr>
          <w:rFonts w:ascii="Times New Roman" w:hAnsi="Times New Roman"/>
          <w:spacing w:val="-5"/>
          <w:sz w:val="18"/>
          <w:szCs w:val="18"/>
        </w:rPr>
        <w:t>Mayor Timmer opened the pu</w:t>
      </w:r>
      <w:r w:rsidR="00754E13" w:rsidRPr="004E56B0">
        <w:rPr>
          <w:rFonts w:ascii="Times New Roman" w:hAnsi="Times New Roman"/>
          <w:spacing w:val="-5"/>
          <w:sz w:val="18"/>
          <w:szCs w:val="18"/>
        </w:rPr>
        <w:t xml:space="preserve">blic hearing on the </w:t>
      </w:r>
      <w:r w:rsidRPr="004E56B0">
        <w:rPr>
          <w:rFonts w:ascii="Times New Roman" w:hAnsi="Times New Roman"/>
          <w:spacing w:val="-5"/>
          <w:sz w:val="18"/>
          <w:szCs w:val="18"/>
        </w:rPr>
        <w:t>application for a Home Occupation permit at</w:t>
      </w:r>
      <w:r w:rsidR="00754E13" w:rsidRPr="004E56B0">
        <w:rPr>
          <w:rFonts w:ascii="Times New Roman" w:hAnsi="Times New Roman"/>
          <w:spacing w:val="-5"/>
          <w:sz w:val="18"/>
          <w:szCs w:val="18"/>
        </w:rPr>
        <w:t xml:space="preserve"> 803 4</w:t>
      </w:r>
      <w:r w:rsidR="00754E13" w:rsidRPr="004E56B0">
        <w:rPr>
          <w:rFonts w:ascii="Times New Roman" w:hAnsi="Times New Roman"/>
          <w:spacing w:val="-5"/>
          <w:sz w:val="18"/>
          <w:szCs w:val="18"/>
          <w:vertAlign w:val="superscript"/>
        </w:rPr>
        <w:t>th</w:t>
      </w:r>
      <w:r w:rsidR="00754E13" w:rsidRPr="004E56B0">
        <w:rPr>
          <w:rFonts w:ascii="Times New Roman" w:hAnsi="Times New Roman"/>
          <w:spacing w:val="-5"/>
          <w:sz w:val="18"/>
          <w:szCs w:val="18"/>
        </w:rPr>
        <w:t xml:space="preserve"> Avenue</w:t>
      </w:r>
      <w:r w:rsidRPr="004E56B0">
        <w:rPr>
          <w:rFonts w:ascii="Times New Roman" w:hAnsi="Times New Roman"/>
          <w:spacing w:val="-5"/>
          <w:sz w:val="18"/>
          <w:szCs w:val="18"/>
        </w:rPr>
        <w:t xml:space="preserve"> for a private mental health practice</w:t>
      </w:r>
      <w:r w:rsidR="001312F1" w:rsidRPr="004E56B0">
        <w:rPr>
          <w:rFonts w:ascii="Times New Roman" w:hAnsi="Times New Roman"/>
          <w:spacing w:val="-5"/>
          <w:sz w:val="18"/>
          <w:szCs w:val="18"/>
        </w:rPr>
        <w:t xml:space="preserve"> at the residence</w:t>
      </w:r>
      <w:r w:rsidRPr="004E56B0">
        <w:rPr>
          <w:rFonts w:ascii="Times New Roman" w:hAnsi="Times New Roman"/>
          <w:spacing w:val="-5"/>
          <w:sz w:val="18"/>
          <w:szCs w:val="18"/>
        </w:rPr>
        <w:t xml:space="preserve">. Mayor Timmer informed everyone in attendance of the rules/procedures regarding the public hearing. The City Clerk read written comments from </w:t>
      </w:r>
      <w:r w:rsidR="001312F1" w:rsidRPr="004E56B0">
        <w:rPr>
          <w:rFonts w:ascii="Times New Roman" w:hAnsi="Times New Roman"/>
          <w:spacing w:val="-5"/>
          <w:sz w:val="18"/>
          <w:szCs w:val="18"/>
        </w:rPr>
        <w:t>Diane and Virgil Goodrich, Leon and Sherri Schwerdtfeger, Loren and Linette Spree, and Sherri Walker and family, and Adam and Laci Hoogestraat</w:t>
      </w:r>
      <w:r w:rsidRPr="004E56B0">
        <w:rPr>
          <w:rFonts w:ascii="Times New Roman" w:hAnsi="Times New Roman"/>
          <w:spacing w:val="-5"/>
          <w:sz w:val="18"/>
          <w:szCs w:val="18"/>
        </w:rPr>
        <w:t xml:space="preserve"> </w:t>
      </w:r>
      <w:r w:rsidR="001312F1" w:rsidRPr="004E56B0">
        <w:rPr>
          <w:rFonts w:ascii="Times New Roman" w:hAnsi="Times New Roman"/>
          <w:spacing w:val="-5"/>
          <w:sz w:val="18"/>
          <w:szCs w:val="18"/>
        </w:rPr>
        <w:t>reference their concerns</w:t>
      </w:r>
      <w:r w:rsidRPr="004E56B0">
        <w:rPr>
          <w:rFonts w:ascii="Times New Roman" w:hAnsi="Times New Roman"/>
          <w:spacing w:val="-5"/>
          <w:sz w:val="18"/>
          <w:szCs w:val="18"/>
        </w:rPr>
        <w:t xml:space="preserve"> about parking issues,</w:t>
      </w:r>
      <w:r w:rsidR="001312F1" w:rsidRPr="004E56B0">
        <w:rPr>
          <w:rFonts w:ascii="Times New Roman" w:hAnsi="Times New Roman"/>
          <w:spacing w:val="-5"/>
          <w:sz w:val="18"/>
          <w:szCs w:val="18"/>
        </w:rPr>
        <w:t xml:space="preserve"> neighborhood</w:t>
      </w:r>
      <w:r w:rsidRPr="004E56B0">
        <w:rPr>
          <w:rFonts w:ascii="Times New Roman" w:hAnsi="Times New Roman"/>
          <w:spacing w:val="-5"/>
          <w:sz w:val="18"/>
          <w:szCs w:val="18"/>
        </w:rPr>
        <w:t xml:space="preserve"> safety, clients potentially going to the wrong house, zoning issues, </w:t>
      </w:r>
      <w:r w:rsidR="004E56B0" w:rsidRPr="004E56B0">
        <w:rPr>
          <w:rFonts w:ascii="Times New Roman" w:hAnsi="Times New Roman"/>
          <w:spacing w:val="-5"/>
          <w:sz w:val="18"/>
          <w:szCs w:val="18"/>
        </w:rPr>
        <w:t xml:space="preserve">the proximity to the elementary and high school, </w:t>
      </w:r>
      <w:r w:rsidR="001312F1" w:rsidRPr="004E56B0">
        <w:rPr>
          <w:rFonts w:ascii="Times New Roman" w:hAnsi="Times New Roman"/>
          <w:spacing w:val="-5"/>
          <w:sz w:val="18"/>
          <w:szCs w:val="18"/>
        </w:rPr>
        <w:t xml:space="preserve">and concerns with the lack of </w:t>
      </w:r>
      <w:r w:rsidR="004E56B0" w:rsidRPr="004E56B0">
        <w:rPr>
          <w:rFonts w:ascii="Times New Roman" w:hAnsi="Times New Roman"/>
          <w:spacing w:val="-5"/>
          <w:sz w:val="18"/>
          <w:szCs w:val="18"/>
        </w:rPr>
        <w:t>accommodations</w:t>
      </w:r>
      <w:r w:rsidR="001312F1" w:rsidRPr="004E56B0">
        <w:rPr>
          <w:rFonts w:ascii="Times New Roman" w:hAnsi="Times New Roman"/>
          <w:spacing w:val="-5"/>
          <w:sz w:val="18"/>
          <w:szCs w:val="18"/>
        </w:rPr>
        <w:t xml:space="preserve"> for this type of business in a residential area. The applicant, James Seward, provided information about his credentials, expertise, experience, and intent to not be a burden on the neighborhood. He stated his goals for the practice to be a faith-based </w:t>
      </w:r>
      <w:r w:rsidR="004E56B0" w:rsidRPr="004E56B0">
        <w:rPr>
          <w:rFonts w:ascii="Times New Roman" w:hAnsi="Times New Roman"/>
          <w:spacing w:val="-5"/>
          <w:sz w:val="18"/>
          <w:szCs w:val="18"/>
        </w:rPr>
        <w:t>counseling</w:t>
      </w:r>
      <w:r w:rsidR="001312F1" w:rsidRPr="004E56B0">
        <w:rPr>
          <w:rFonts w:ascii="Times New Roman" w:hAnsi="Times New Roman"/>
          <w:spacing w:val="-5"/>
          <w:sz w:val="18"/>
          <w:szCs w:val="18"/>
        </w:rPr>
        <w:t xml:space="preserve"> service to those in need to five potential clients on Monday and Tuesday of each week in his basement. </w:t>
      </w:r>
      <w:r w:rsidR="004E56B0" w:rsidRPr="004E56B0">
        <w:rPr>
          <w:rFonts w:ascii="Times New Roman" w:hAnsi="Times New Roman"/>
          <w:spacing w:val="-5"/>
          <w:sz w:val="18"/>
          <w:szCs w:val="18"/>
        </w:rPr>
        <w:t xml:space="preserve">There was discussion about Mr. Seward using other business locations or a local church to provide this type of care. Oral objections/concerns were provided by residents Tom Hoogestraat, Leah Ingalls, and Adam Hoogestraat. After no further discussion, Mayor Timmer closed the public hearing. Mayor Timmer requested a motion to approve the permit. No motion was made. Mayor Timmer requested a motion to reject the Home Occupation permit request. There was a motion by Schneiderman to deny the permit request, seconded by Cuvelier. Upon vote, all ayes. The Council thanked Mr. Seward for his request and stated their willingness to help him find a suitable location to provide care.  </w:t>
      </w:r>
    </w:p>
    <w:p w:rsidR="00754E13" w:rsidRPr="004E56B0" w:rsidRDefault="000A1628" w:rsidP="00754E13">
      <w:pPr>
        <w:spacing w:after="120" w:line="240" w:lineRule="auto"/>
        <w:rPr>
          <w:rFonts w:ascii="Times New Roman" w:hAnsi="Times New Roman"/>
          <w:sz w:val="18"/>
          <w:szCs w:val="18"/>
        </w:rPr>
      </w:pPr>
      <w:r w:rsidRPr="004E56B0">
        <w:rPr>
          <w:rFonts w:ascii="Times New Roman" w:hAnsi="Times New Roman"/>
          <w:sz w:val="18"/>
          <w:szCs w:val="18"/>
        </w:rPr>
        <w:t>Fire Chief Rus Boersma provided a Fire Department update.</w:t>
      </w:r>
    </w:p>
    <w:p w:rsidR="00754E13" w:rsidRPr="00842761" w:rsidRDefault="00024961" w:rsidP="00754E13">
      <w:pPr>
        <w:spacing w:after="120" w:line="240" w:lineRule="auto"/>
        <w:rPr>
          <w:rFonts w:ascii="Times New Roman" w:hAnsi="Times New Roman"/>
          <w:sz w:val="18"/>
          <w:szCs w:val="18"/>
        </w:rPr>
      </w:pPr>
      <w:r w:rsidRPr="00842761">
        <w:rPr>
          <w:rFonts w:ascii="Times New Roman" w:hAnsi="Times New Roman"/>
          <w:sz w:val="18"/>
          <w:szCs w:val="18"/>
        </w:rPr>
        <w:t>Police Chief Bruce Tierney provided a P</w:t>
      </w:r>
      <w:r w:rsidR="00754E13" w:rsidRPr="00842761">
        <w:rPr>
          <w:rFonts w:ascii="Times New Roman" w:hAnsi="Times New Roman"/>
          <w:sz w:val="18"/>
          <w:szCs w:val="18"/>
        </w:rPr>
        <w:t>olice Department</w:t>
      </w:r>
      <w:r w:rsidRPr="00842761">
        <w:rPr>
          <w:rFonts w:ascii="Times New Roman" w:hAnsi="Times New Roman"/>
          <w:sz w:val="18"/>
          <w:szCs w:val="18"/>
        </w:rPr>
        <w:t xml:space="preserve"> update.</w:t>
      </w:r>
    </w:p>
    <w:p w:rsidR="00754E13" w:rsidRPr="00842761" w:rsidRDefault="00024961" w:rsidP="00754E13">
      <w:pPr>
        <w:spacing w:after="120" w:line="240" w:lineRule="auto"/>
        <w:rPr>
          <w:rFonts w:ascii="Times New Roman" w:hAnsi="Times New Roman"/>
          <w:sz w:val="18"/>
          <w:szCs w:val="18"/>
        </w:rPr>
      </w:pPr>
      <w:r w:rsidRPr="00842761">
        <w:rPr>
          <w:rFonts w:ascii="Times New Roman" w:hAnsi="Times New Roman"/>
          <w:sz w:val="18"/>
          <w:szCs w:val="18"/>
        </w:rPr>
        <w:t>Librarian Julie Folken provided a l</w:t>
      </w:r>
      <w:r w:rsidR="00754E13" w:rsidRPr="00842761">
        <w:rPr>
          <w:rFonts w:ascii="Times New Roman" w:hAnsi="Times New Roman"/>
          <w:sz w:val="18"/>
          <w:szCs w:val="18"/>
        </w:rPr>
        <w:t>ibrary</w:t>
      </w:r>
      <w:r w:rsidRPr="00842761">
        <w:rPr>
          <w:rFonts w:ascii="Times New Roman" w:hAnsi="Times New Roman"/>
          <w:sz w:val="18"/>
          <w:szCs w:val="18"/>
        </w:rPr>
        <w:t xml:space="preserve"> update, including information about the upcoming Jolly Jamboree events scheduled and car bingo.</w:t>
      </w:r>
    </w:p>
    <w:p w:rsidR="00754E13" w:rsidRPr="00842761" w:rsidRDefault="00024961" w:rsidP="00754E13">
      <w:pPr>
        <w:spacing w:after="120" w:line="240" w:lineRule="auto"/>
        <w:rPr>
          <w:rFonts w:ascii="Times New Roman" w:hAnsi="Times New Roman"/>
          <w:sz w:val="18"/>
          <w:szCs w:val="18"/>
        </w:rPr>
      </w:pPr>
      <w:r w:rsidRPr="00842761">
        <w:rPr>
          <w:rFonts w:ascii="Times New Roman" w:hAnsi="Times New Roman"/>
          <w:sz w:val="18"/>
          <w:szCs w:val="18"/>
        </w:rPr>
        <w:t xml:space="preserve">Kyle Rice, </w:t>
      </w:r>
      <w:r w:rsidR="00754E13" w:rsidRPr="00842761">
        <w:rPr>
          <w:rFonts w:ascii="Times New Roman" w:hAnsi="Times New Roman"/>
          <w:sz w:val="18"/>
          <w:szCs w:val="18"/>
        </w:rPr>
        <w:t>P</w:t>
      </w:r>
      <w:r w:rsidRPr="00842761">
        <w:rPr>
          <w:rFonts w:ascii="Times New Roman" w:hAnsi="Times New Roman"/>
          <w:sz w:val="18"/>
          <w:szCs w:val="18"/>
        </w:rPr>
        <w:t xml:space="preserve">arkersburg Economic Development, spoke on behalf of the need for someone to assist PED with administrative functions. There was discussion </w:t>
      </w:r>
      <w:r w:rsidR="00DD615C" w:rsidRPr="00842761">
        <w:rPr>
          <w:rFonts w:ascii="Times New Roman" w:hAnsi="Times New Roman"/>
          <w:sz w:val="18"/>
          <w:szCs w:val="18"/>
        </w:rPr>
        <w:t xml:space="preserve">about </w:t>
      </w:r>
      <w:r w:rsidRPr="00842761">
        <w:rPr>
          <w:rFonts w:ascii="Times New Roman" w:hAnsi="Times New Roman"/>
          <w:sz w:val="18"/>
          <w:szCs w:val="18"/>
        </w:rPr>
        <w:t xml:space="preserve">an agreement drafted between the City of Parkersburg and PED to allow Deputy City Clerk </w:t>
      </w:r>
      <w:r w:rsidR="00FD6388" w:rsidRPr="00842761">
        <w:rPr>
          <w:rFonts w:ascii="Times New Roman" w:hAnsi="Times New Roman"/>
          <w:sz w:val="18"/>
          <w:szCs w:val="18"/>
        </w:rPr>
        <w:t xml:space="preserve">Alex Bellows to </w:t>
      </w:r>
      <w:r w:rsidRPr="00842761">
        <w:rPr>
          <w:rFonts w:ascii="Times New Roman" w:hAnsi="Times New Roman"/>
          <w:sz w:val="18"/>
          <w:szCs w:val="18"/>
        </w:rPr>
        <w:t xml:space="preserve">assist PED </w:t>
      </w:r>
      <w:r w:rsidR="00FD6388" w:rsidRPr="00842761">
        <w:rPr>
          <w:rFonts w:ascii="Times New Roman" w:hAnsi="Times New Roman"/>
          <w:sz w:val="18"/>
          <w:szCs w:val="18"/>
        </w:rPr>
        <w:t xml:space="preserve">in this capacity. </w:t>
      </w:r>
      <w:r w:rsidR="00DD615C" w:rsidRPr="00842761">
        <w:rPr>
          <w:rFonts w:ascii="Times New Roman" w:hAnsi="Times New Roman"/>
          <w:sz w:val="18"/>
          <w:szCs w:val="18"/>
        </w:rPr>
        <w:t xml:space="preserve">There was a motion by Manifold, seconded by Cuvelier to approve the agreement with Parkersburg Economic Development to allow the sharing of Alex Bellows to promote economic development activities in Parkersburg subject to the acceptance of the agreement with PED. </w:t>
      </w:r>
      <w:r w:rsidR="00FD6388" w:rsidRPr="00842761">
        <w:rPr>
          <w:rFonts w:ascii="Times New Roman" w:hAnsi="Times New Roman"/>
          <w:sz w:val="18"/>
          <w:szCs w:val="18"/>
        </w:rPr>
        <w:t xml:space="preserve">Upon vote, all ayes. </w:t>
      </w:r>
      <w:r w:rsidR="00754E13" w:rsidRPr="00842761">
        <w:rPr>
          <w:rFonts w:ascii="Times New Roman" w:hAnsi="Times New Roman"/>
          <w:sz w:val="18"/>
          <w:szCs w:val="18"/>
        </w:rPr>
        <w:t xml:space="preserve"> </w:t>
      </w:r>
    </w:p>
    <w:p w:rsidR="00754E13" w:rsidRPr="00842761" w:rsidRDefault="00754E13" w:rsidP="000A1628">
      <w:pPr>
        <w:spacing w:after="120" w:line="240" w:lineRule="auto"/>
        <w:rPr>
          <w:rFonts w:ascii="Times New Roman" w:hAnsi="Times New Roman"/>
          <w:spacing w:val="-5"/>
          <w:sz w:val="18"/>
          <w:szCs w:val="18"/>
        </w:rPr>
      </w:pPr>
      <w:r w:rsidRPr="00842761">
        <w:rPr>
          <w:rFonts w:ascii="Times New Roman" w:hAnsi="Times New Roman"/>
          <w:sz w:val="18"/>
          <w:szCs w:val="18"/>
        </w:rPr>
        <w:t>Engineer Lee Gallentine</w:t>
      </w:r>
      <w:r w:rsidR="000A1628" w:rsidRPr="00842761">
        <w:rPr>
          <w:rFonts w:ascii="Times New Roman" w:hAnsi="Times New Roman"/>
          <w:sz w:val="18"/>
          <w:szCs w:val="18"/>
        </w:rPr>
        <w:t xml:space="preserve"> provided an update on the Wemple Street / Lincoln Street construction still ongoing. Lee provided pay estimate #5 for approval. </w:t>
      </w:r>
      <w:r w:rsidR="00024961" w:rsidRPr="00842761">
        <w:rPr>
          <w:rFonts w:ascii="Times New Roman" w:hAnsi="Times New Roman"/>
          <w:spacing w:val="-5"/>
          <w:sz w:val="18"/>
          <w:szCs w:val="18"/>
        </w:rPr>
        <w:t>There was a motion by Schneiderman, seconded by Madsen to adopt Resolution 1181 to approve pay e</w:t>
      </w:r>
      <w:r w:rsidRPr="00842761">
        <w:rPr>
          <w:rFonts w:ascii="Times New Roman" w:hAnsi="Times New Roman"/>
          <w:spacing w:val="-5"/>
          <w:sz w:val="18"/>
          <w:szCs w:val="18"/>
        </w:rPr>
        <w:t>stimate #5 for the Wemple St / Lincoln St Reconstruction Project</w:t>
      </w:r>
      <w:r w:rsidR="00024961" w:rsidRPr="00842761">
        <w:rPr>
          <w:rFonts w:ascii="Times New Roman" w:hAnsi="Times New Roman"/>
          <w:spacing w:val="-5"/>
          <w:sz w:val="18"/>
          <w:szCs w:val="18"/>
        </w:rPr>
        <w:t xml:space="preserve">. Upon vote, all ayes. </w:t>
      </w:r>
    </w:p>
    <w:p w:rsidR="000A1628" w:rsidRPr="00842761" w:rsidRDefault="000A1628" w:rsidP="000A1628">
      <w:pPr>
        <w:spacing w:after="120" w:line="240" w:lineRule="auto"/>
        <w:rPr>
          <w:rFonts w:ascii="Times New Roman" w:hAnsi="Times New Roman"/>
          <w:spacing w:val="-5"/>
          <w:sz w:val="18"/>
          <w:szCs w:val="18"/>
        </w:rPr>
      </w:pPr>
      <w:r w:rsidRPr="00842761">
        <w:rPr>
          <w:rFonts w:ascii="Times New Roman" w:hAnsi="Times New Roman"/>
          <w:spacing w:val="-5"/>
          <w:sz w:val="18"/>
          <w:szCs w:val="18"/>
        </w:rPr>
        <w:t>There was further discussion about the lack of progress on the Wemple Street / Lincoln Street with the general contractor, Justin Petersen. These concerns include questions about</w:t>
      </w:r>
      <w:r w:rsidR="004B6615" w:rsidRPr="00842761">
        <w:rPr>
          <w:rFonts w:ascii="Times New Roman" w:hAnsi="Times New Roman"/>
          <w:spacing w:val="-5"/>
          <w:sz w:val="18"/>
          <w:szCs w:val="18"/>
        </w:rPr>
        <w:t xml:space="preserve"> why this segment of the construction project was not completed and why he continued to tear out additional items before finishing other areas not yet completed. Specific items of concern include: </w:t>
      </w:r>
      <w:r w:rsidRPr="00842761">
        <w:rPr>
          <w:rFonts w:ascii="Times New Roman" w:hAnsi="Times New Roman"/>
          <w:spacing w:val="-5"/>
          <w:sz w:val="18"/>
          <w:szCs w:val="18"/>
        </w:rPr>
        <w:t xml:space="preserve">the storm sewer intakes </w:t>
      </w:r>
      <w:r w:rsidR="004B6615" w:rsidRPr="00842761">
        <w:rPr>
          <w:rFonts w:ascii="Times New Roman" w:hAnsi="Times New Roman"/>
          <w:spacing w:val="-5"/>
          <w:sz w:val="18"/>
          <w:szCs w:val="18"/>
        </w:rPr>
        <w:t>tops that were not</w:t>
      </w:r>
      <w:r w:rsidRPr="00842761">
        <w:rPr>
          <w:rFonts w:ascii="Times New Roman" w:hAnsi="Times New Roman"/>
          <w:spacing w:val="-5"/>
          <w:sz w:val="18"/>
          <w:szCs w:val="18"/>
        </w:rPr>
        <w:t xml:space="preserve"> completed, why the sidewalk extensions at the intersection</w:t>
      </w:r>
      <w:r w:rsidR="004B6615" w:rsidRPr="00842761">
        <w:rPr>
          <w:rFonts w:ascii="Times New Roman" w:hAnsi="Times New Roman"/>
          <w:spacing w:val="-5"/>
          <w:sz w:val="18"/>
          <w:szCs w:val="18"/>
        </w:rPr>
        <w:t xml:space="preserve"> to and from the elementary school were not completed</w:t>
      </w:r>
      <w:r w:rsidRPr="00842761">
        <w:rPr>
          <w:rFonts w:ascii="Times New Roman" w:hAnsi="Times New Roman"/>
          <w:spacing w:val="-5"/>
          <w:sz w:val="18"/>
          <w:szCs w:val="18"/>
        </w:rPr>
        <w:t xml:space="preserve">, and why a driveway approach was not installed prior to snowfall. </w:t>
      </w:r>
    </w:p>
    <w:p w:rsidR="004B6615" w:rsidRPr="00842761" w:rsidRDefault="004B6615" w:rsidP="00754E13">
      <w:pPr>
        <w:shd w:val="clear" w:color="auto" w:fill="FFFFFF"/>
        <w:spacing w:after="120" w:line="240" w:lineRule="auto"/>
        <w:rPr>
          <w:rFonts w:ascii="Times New Roman" w:hAnsi="Times New Roman"/>
          <w:spacing w:val="-5"/>
          <w:sz w:val="18"/>
          <w:szCs w:val="18"/>
        </w:rPr>
      </w:pPr>
      <w:r w:rsidRPr="00842761">
        <w:rPr>
          <w:rFonts w:ascii="Times New Roman" w:hAnsi="Times New Roman"/>
          <w:spacing w:val="-5"/>
          <w:sz w:val="18"/>
          <w:szCs w:val="18"/>
        </w:rPr>
        <w:t xml:space="preserve">There was a motion by Cuvelier, seconded by Schneiderman to approve pay estimate #8 for the Newell Avenue Reconstruction Project. Upon vote, all ayes. </w:t>
      </w:r>
    </w:p>
    <w:p w:rsidR="00C702F5" w:rsidRDefault="004B6615" w:rsidP="00754E13">
      <w:pPr>
        <w:shd w:val="clear" w:color="auto" w:fill="FFFFFF"/>
        <w:spacing w:after="120" w:line="240" w:lineRule="auto"/>
        <w:rPr>
          <w:rFonts w:ascii="Times New Roman" w:hAnsi="Times New Roman"/>
          <w:spacing w:val="-5"/>
          <w:sz w:val="18"/>
          <w:szCs w:val="18"/>
        </w:rPr>
      </w:pPr>
      <w:r w:rsidRPr="00842761">
        <w:rPr>
          <w:rFonts w:ascii="Times New Roman" w:hAnsi="Times New Roman"/>
          <w:spacing w:val="-5"/>
          <w:sz w:val="18"/>
          <w:szCs w:val="18"/>
        </w:rPr>
        <w:t xml:space="preserve">There was </w:t>
      </w:r>
      <w:r w:rsidR="00842761" w:rsidRPr="00842761">
        <w:rPr>
          <w:rFonts w:ascii="Times New Roman" w:hAnsi="Times New Roman"/>
          <w:spacing w:val="-5"/>
          <w:sz w:val="18"/>
          <w:szCs w:val="18"/>
        </w:rPr>
        <w:t xml:space="preserve">continued </w:t>
      </w:r>
      <w:r w:rsidRPr="00842761">
        <w:rPr>
          <w:rFonts w:ascii="Times New Roman" w:hAnsi="Times New Roman"/>
          <w:spacing w:val="-5"/>
          <w:sz w:val="18"/>
          <w:szCs w:val="18"/>
        </w:rPr>
        <w:t>discussion</w:t>
      </w:r>
      <w:r w:rsidR="00842761" w:rsidRPr="00842761">
        <w:rPr>
          <w:rFonts w:ascii="Times New Roman" w:hAnsi="Times New Roman"/>
          <w:spacing w:val="-5"/>
          <w:sz w:val="18"/>
          <w:szCs w:val="18"/>
        </w:rPr>
        <w:t xml:space="preserve"> about the need for more time extensions for the Newell Avenue Reconstruction and why the project had a lack of work performed on a timely basis. </w:t>
      </w:r>
      <w:r w:rsidR="00C702F5">
        <w:rPr>
          <w:rFonts w:ascii="Times New Roman" w:hAnsi="Times New Roman"/>
          <w:spacing w:val="-5"/>
          <w:sz w:val="18"/>
          <w:szCs w:val="18"/>
        </w:rPr>
        <w:t>There was discussion about opening Newell Avenue to traffic and the safety concerns because of the project not being completed. There were no objections with opening Newell Avenue between Watson Way and Circle Drive subject to the contractor getting the extensions completed, traffic signage</w:t>
      </w:r>
      <w:r w:rsidR="00A06EEC">
        <w:rPr>
          <w:rFonts w:ascii="Times New Roman" w:hAnsi="Times New Roman"/>
          <w:spacing w:val="-5"/>
          <w:sz w:val="18"/>
          <w:szCs w:val="18"/>
        </w:rPr>
        <w:t xml:space="preserve"> being</w:t>
      </w:r>
      <w:r w:rsidR="00C702F5">
        <w:rPr>
          <w:rFonts w:ascii="Times New Roman" w:hAnsi="Times New Roman"/>
          <w:spacing w:val="-5"/>
          <w:sz w:val="18"/>
          <w:szCs w:val="18"/>
        </w:rPr>
        <w:t xml:space="preserve"> installed, and cones </w:t>
      </w:r>
      <w:r w:rsidR="00A06EEC">
        <w:rPr>
          <w:rFonts w:ascii="Times New Roman" w:hAnsi="Times New Roman"/>
          <w:spacing w:val="-5"/>
          <w:sz w:val="18"/>
          <w:szCs w:val="18"/>
        </w:rPr>
        <w:t xml:space="preserve">being put </w:t>
      </w:r>
      <w:r w:rsidR="00C702F5">
        <w:rPr>
          <w:rFonts w:ascii="Times New Roman" w:hAnsi="Times New Roman"/>
          <w:spacing w:val="-5"/>
          <w:sz w:val="18"/>
          <w:szCs w:val="18"/>
        </w:rPr>
        <w:t xml:space="preserve">up to allow residents to safely drive in this area. </w:t>
      </w:r>
      <w:r w:rsidR="00842761" w:rsidRPr="00842761">
        <w:rPr>
          <w:rFonts w:ascii="Times New Roman" w:hAnsi="Times New Roman"/>
          <w:spacing w:val="-5"/>
          <w:sz w:val="18"/>
          <w:szCs w:val="18"/>
        </w:rPr>
        <w:t>There was discussion</w:t>
      </w:r>
      <w:r w:rsidRPr="00842761">
        <w:rPr>
          <w:rFonts w:ascii="Times New Roman" w:hAnsi="Times New Roman"/>
          <w:spacing w:val="-5"/>
          <w:sz w:val="18"/>
          <w:szCs w:val="18"/>
        </w:rPr>
        <w:t xml:space="preserve"> to consider adopting change o</w:t>
      </w:r>
      <w:r w:rsidR="00754E13" w:rsidRPr="00842761">
        <w:rPr>
          <w:rFonts w:ascii="Times New Roman" w:hAnsi="Times New Roman"/>
          <w:spacing w:val="-5"/>
          <w:sz w:val="18"/>
          <w:szCs w:val="18"/>
        </w:rPr>
        <w:t>rder #6 to change the completion date</w:t>
      </w:r>
      <w:r w:rsidRPr="00842761">
        <w:rPr>
          <w:rFonts w:ascii="Times New Roman" w:hAnsi="Times New Roman"/>
          <w:spacing w:val="-5"/>
          <w:sz w:val="18"/>
          <w:szCs w:val="18"/>
        </w:rPr>
        <w:t xml:space="preserve"> to July 1, 2026. </w:t>
      </w:r>
      <w:r w:rsidR="00C702F5">
        <w:rPr>
          <w:rFonts w:ascii="Times New Roman" w:hAnsi="Times New Roman"/>
          <w:spacing w:val="-5"/>
          <w:sz w:val="18"/>
          <w:szCs w:val="18"/>
        </w:rPr>
        <w:t>There was a motion by Schneiderman, seconded by Manifold to table any change order for a time extension. Upon vote, all ayes.</w:t>
      </w:r>
    </w:p>
    <w:p w:rsidR="00754E13" w:rsidRPr="00842761" w:rsidRDefault="00C702F5" w:rsidP="00754E13">
      <w:pPr>
        <w:shd w:val="clear" w:color="auto" w:fill="FFFFFF"/>
        <w:spacing w:after="120" w:line="240" w:lineRule="auto"/>
        <w:rPr>
          <w:rFonts w:ascii="Times New Roman" w:hAnsi="Times New Roman"/>
          <w:color w:val="FF0000"/>
          <w:spacing w:val="-5"/>
          <w:sz w:val="18"/>
          <w:szCs w:val="18"/>
        </w:rPr>
      </w:pPr>
      <w:r w:rsidRPr="00C702F5">
        <w:rPr>
          <w:rFonts w:ascii="Times New Roman" w:hAnsi="Times New Roman"/>
          <w:spacing w:val="-5"/>
          <w:sz w:val="18"/>
          <w:szCs w:val="18"/>
        </w:rPr>
        <w:t>There was d</w:t>
      </w:r>
      <w:r w:rsidR="00754E13" w:rsidRPr="00C702F5">
        <w:rPr>
          <w:rFonts w:ascii="Times New Roman" w:hAnsi="Times New Roman"/>
          <w:spacing w:val="-5"/>
          <w:sz w:val="18"/>
          <w:szCs w:val="18"/>
        </w:rPr>
        <w:t>iscuss</w:t>
      </w:r>
      <w:r w:rsidRPr="00C702F5">
        <w:rPr>
          <w:rFonts w:ascii="Times New Roman" w:hAnsi="Times New Roman"/>
          <w:spacing w:val="-5"/>
          <w:sz w:val="18"/>
          <w:szCs w:val="18"/>
        </w:rPr>
        <w:t>ion considering change o</w:t>
      </w:r>
      <w:r w:rsidR="00754E13" w:rsidRPr="00C702F5">
        <w:rPr>
          <w:rFonts w:ascii="Times New Roman" w:hAnsi="Times New Roman"/>
          <w:spacing w:val="-5"/>
          <w:sz w:val="18"/>
          <w:szCs w:val="18"/>
        </w:rPr>
        <w:t>rder #7 regarding project phasing</w:t>
      </w:r>
      <w:r w:rsidRPr="00C702F5">
        <w:rPr>
          <w:rFonts w:ascii="Times New Roman" w:hAnsi="Times New Roman"/>
          <w:spacing w:val="-5"/>
          <w:sz w:val="18"/>
          <w:szCs w:val="18"/>
        </w:rPr>
        <w:t xml:space="preserve">. The consideration died for a lack of a motion. </w:t>
      </w:r>
    </w:p>
    <w:p w:rsidR="00754E13" w:rsidRPr="00842761" w:rsidRDefault="00842761" w:rsidP="00754E13">
      <w:pPr>
        <w:shd w:val="clear" w:color="auto" w:fill="FFFFFF"/>
        <w:spacing w:after="120" w:line="240" w:lineRule="auto"/>
        <w:rPr>
          <w:rFonts w:ascii="Times New Roman" w:hAnsi="Times New Roman"/>
          <w:spacing w:val="-5"/>
          <w:sz w:val="18"/>
          <w:szCs w:val="18"/>
        </w:rPr>
      </w:pPr>
      <w:r w:rsidRPr="00842761">
        <w:rPr>
          <w:rFonts w:ascii="Times New Roman" w:hAnsi="Times New Roman"/>
          <w:spacing w:val="-5"/>
          <w:sz w:val="18"/>
          <w:szCs w:val="18"/>
        </w:rPr>
        <w:t>There was a motion by Manifold, seconded by Madsen to approve of change o</w:t>
      </w:r>
      <w:r w:rsidR="00754E13" w:rsidRPr="00842761">
        <w:rPr>
          <w:rFonts w:ascii="Times New Roman" w:hAnsi="Times New Roman"/>
          <w:spacing w:val="-5"/>
          <w:sz w:val="18"/>
          <w:szCs w:val="18"/>
        </w:rPr>
        <w:t>rder #8 regarding additional box culvert removal and additional tile connections</w:t>
      </w:r>
      <w:r w:rsidRPr="00842761">
        <w:rPr>
          <w:rFonts w:ascii="Times New Roman" w:hAnsi="Times New Roman"/>
          <w:spacing w:val="-5"/>
          <w:sz w:val="18"/>
          <w:szCs w:val="18"/>
        </w:rPr>
        <w:t>. Upon vote, all ayes.</w:t>
      </w:r>
    </w:p>
    <w:p w:rsidR="00754E13" w:rsidRPr="00164967" w:rsidRDefault="00AE048F" w:rsidP="00754E13">
      <w:pPr>
        <w:shd w:val="clear" w:color="auto" w:fill="FFFFFF"/>
        <w:spacing w:after="120" w:line="240" w:lineRule="auto"/>
        <w:rPr>
          <w:rFonts w:ascii="Times New Roman" w:hAnsi="Times New Roman"/>
          <w:spacing w:val="-5"/>
          <w:sz w:val="18"/>
          <w:szCs w:val="18"/>
        </w:rPr>
      </w:pPr>
      <w:r>
        <w:rPr>
          <w:rFonts w:ascii="Times New Roman" w:hAnsi="Times New Roman"/>
          <w:spacing w:val="-5"/>
          <w:sz w:val="18"/>
          <w:szCs w:val="18"/>
        </w:rPr>
        <w:t xml:space="preserve">There was discussion about </w:t>
      </w:r>
      <w:r w:rsidR="00C702F5" w:rsidRPr="00164967">
        <w:rPr>
          <w:rFonts w:ascii="Times New Roman" w:hAnsi="Times New Roman"/>
          <w:spacing w:val="-5"/>
          <w:sz w:val="18"/>
          <w:szCs w:val="18"/>
        </w:rPr>
        <w:t xml:space="preserve">the </w:t>
      </w:r>
      <w:r w:rsidR="00754E13" w:rsidRPr="00164967">
        <w:rPr>
          <w:rFonts w:ascii="Times New Roman" w:hAnsi="Times New Roman"/>
          <w:spacing w:val="-5"/>
          <w:sz w:val="18"/>
          <w:szCs w:val="18"/>
        </w:rPr>
        <w:t>East 3</w:t>
      </w:r>
      <w:r w:rsidR="00754E13" w:rsidRPr="00164967">
        <w:rPr>
          <w:rFonts w:ascii="Times New Roman" w:hAnsi="Times New Roman"/>
          <w:spacing w:val="-5"/>
          <w:sz w:val="18"/>
          <w:szCs w:val="18"/>
          <w:vertAlign w:val="superscript"/>
        </w:rPr>
        <w:t>rd</w:t>
      </w:r>
      <w:r w:rsidR="00C702F5" w:rsidRPr="00164967">
        <w:rPr>
          <w:rFonts w:ascii="Times New Roman" w:hAnsi="Times New Roman"/>
          <w:spacing w:val="-5"/>
          <w:sz w:val="18"/>
          <w:szCs w:val="18"/>
        </w:rPr>
        <w:t xml:space="preserve"> Street </w:t>
      </w:r>
      <w:r w:rsidR="00842761" w:rsidRPr="00164967">
        <w:rPr>
          <w:rFonts w:ascii="Times New Roman" w:hAnsi="Times New Roman"/>
          <w:spacing w:val="-5"/>
          <w:sz w:val="18"/>
          <w:szCs w:val="18"/>
        </w:rPr>
        <w:t>Alley</w:t>
      </w:r>
      <w:r w:rsidR="00C702F5" w:rsidRPr="00164967">
        <w:rPr>
          <w:rFonts w:ascii="Times New Roman" w:hAnsi="Times New Roman"/>
          <w:spacing w:val="-5"/>
          <w:sz w:val="18"/>
          <w:szCs w:val="18"/>
        </w:rPr>
        <w:t xml:space="preserve"> Rec</w:t>
      </w:r>
      <w:r w:rsidR="00ED77A1">
        <w:rPr>
          <w:rFonts w:ascii="Times New Roman" w:hAnsi="Times New Roman"/>
          <w:spacing w:val="-5"/>
          <w:sz w:val="18"/>
          <w:szCs w:val="18"/>
        </w:rPr>
        <w:t>onstruction Project</w:t>
      </w:r>
      <w:r w:rsidR="00C702F5" w:rsidRPr="00164967">
        <w:rPr>
          <w:rFonts w:ascii="Times New Roman" w:hAnsi="Times New Roman"/>
          <w:spacing w:val="-5"/>
          <w:sz w:val="18"/>
          <w:szCs w:val="18"/>
        </w:rPr>
        <w:t xml:space="preserve">. Currently a three feet wide section of concrete on the west side of the project </w:t>
      </w:r>
      <w:r w:rsidR="00A06EEC" w:rsidRPr="00164967">
        <w:rPr>
          <w:rFonts w:ascii="Times New Roman" w:hAnsi="Times New Roman"/>
          <w:spacing w:val="-5"/>
          <w:sz w:val="18"/>
          <w:szCs w:val="18"/>
        </w:rPr>
        <w:t>is unable to be installed. Additional landscaping and a retaining wall is being installed on the east side of the project according to the plans this week starting tomorrow (December 2, 2025). The south entrance is installed but residents will not be able to use the alleyway from the south until the alley approaches are backfilled and the contractor agrees with opening it up</w:t>
      </w:r>
      <w:r w:rsidR="00ED77A1">
        <w:rPr>
          <w:rFonts w:ascii="Times New Roman" w:hAnsi="Times New Roman"/>
          <w:spacing w:val="-5"/>
          <w:sz w:val="18"/>
          <w:szCs w:val="18"/>
        </w:rPr>
        <w:t xml:space="preserve"> to traffic</w:t>
      </w:r>
      <w:bookmarkStart w:id="0" w:name="_GoBack"/>
      <w:bookmarkEnd w:id="0"/>
      <w:r w:rsidR="00A06EEC" w:rsidRPr="00164967">
        <w:rPr>
          <w:rFonts w:ascii="Times New Roman" w:hAnsi="Times New Roman"/>
          <w:spacing w:val="-5"/>
          <w:sz w:val="18"/>
          <w:szCs w:val="18"/>
        </w:rPr>
        <w:t>. There was</w:t>
      </w:r>
      <w:r w:rsidR="003C1FCA">
        <w:rPr>
          <w:rFonts w:ascii="Times New Roman" w:hAnsi="Times New Roman"/>
          <w:spacing w:val="-5"/>
          <w:sz w:val="18"/>
          <w:szCs w:val="18"/>
        </w:rPr>
        <w:t xml:space="preserve"> continued discussion about t</w:t>
      </w:r>
      <w:r w:rsidR="00A06EEC" w:rsidRPr="00164967">
        <w:rPr>
          <w:rFonts w:ascii="Times New Roman" w:hAnsi="Times New Roman"/>
          <w:spacing w:val="-5"/>
          <w:sz w:val="18"/>
          <w:szCs w:val="18"/>
        </w:rPr>
        <w:t xml:space="preserve">he </w:t>
      </w:r>
      <w:r w:rsidR="00754E13" w:rsidRPr="00164967">
        <w:rPr>
          <w:rFonts w:ascii="Times New Roman" w:hAnsi="Times New Roman"/>
          <w:spacing w:val="-5"/>
          <w:sz w:val="18"/>
          <w:szCs w:val="18"/>
        </w:rPr>
        <w:t>alleyway lateral soil support</w:t>
      </w:r>
      <w:r w:rsidR="00A06EEC" w:rsidRPr="00164967">
        <w:rPr>
          <w:rFonts w:ascii="Times New Roman" w:hAnsi="Times New Roman"/>
          <w:spacing w:val="-5"/>
          <w:sz w:val="18"/>
          <w:szCs w:val="18"/>
        </w:rPr>
        <w:t xml:space="preserve"> that was removed towards the north end of the project</w:t>
      </w:r>
      <w:r w:rsidR="003C1FCA">
        <w:rPr>
          <w:rFonts w:ascii="Times New Roman" w:hAnsi="Times New Roman"/>
          <w:spacing w:val="-5"/>
          <w:sz w:val="18"/>
          <w:szCs w:val="18"/>
        </w:rPr>
        <w:t xml:space="preserve"> and getting it replaced</w:t>
      </w:r>
      <w:r w:rsidR="00A06EEC" w:rsidRPr="00164967">
        <w:rPr>
          <w:rFonts w:ascii="Times New Roman" w:hAnsi="Times New Roman"/>
          <w:spacing w:val="-5"/>
          <w:sz w:val="18"/>
          <w:szCs w:val="18"/>
        </w:rPr>
        <w:t xml:space="preserve"> to allow </w:t>
      </w:r>
      <w:r w:rsidR="003C1FCA">
        <w:rPr>
          <w:rFonts w:ascii="Times New Roman" w:hAnsi="Times New Roman"/>
          <w:spacing w:val="-5"/>
          <w:sz w:val="18"/>
          <w:szCs w:val="18"/>
        </w:rPr>
        <w:t xml:space="preserve">construction to be completed so that </w:t>
      </w:r>
      <w:r w:rsidR="00A06EEC" w:rsidRPr="00164967">
        <w:rPr>
          <w:rFonts w:ascii="Times New Roman" w:hAnsi="Times New Roman"/>
          <w:spacing w:val="-5"/>
          <w:sz w:val="18"/>
          <w:szCs w:val="18"/>
        </w:rPr>
        <w:t>the alley</w:t>
      </w:r>
      <w:r w:rsidR="003C1FCA">
        <w:rPr>
          <w:rFonts w:ascii="Times New Roman" w:hAnsi="Times New Roman"/>
          <w:spacing w:val="-5"/>
          <w:sz w:val="18"/>
          <w:szCs w:val="18"/>
        </w:rPr>
        <w:t>way can be opened up for residents and businesses</w:t>
      </w:r>
      <w:r w:rsidR="00A06EEC" w:rsidRPr="00164967">
        <w:rPr>
          <w:rFonts w:ascii="Times New Roman" w:hAnsi="Times New Roman"/>
          <w:spacing w:val="-5"/>
          <w:sz w:val="18"/>
          <w:szCs w:val="18"/>
        </w:rPr>
        <w:t xml:space="preserve">. </w:t>
      </w:r>
    </w:p>
    <w:p w:rsidR="00754E13" w:rsidRPr="00842761" w:rsidRDefault="00842761" w:rsidP="00754E13">
      <w:pPr>
        <w:shd w:val="clear" w:color="auto" w:fill="FFFFFF"/>
        <w:spacing w:after="120" w:line="240" w:lineRule="auto"/>
        <w:rPr>
          <w:rFonts w:ascii="Times New Roman" w:hAnsi="Times New Roman"/>
          <w:spacing w:val="-5"/>
          <w:sz w:val="18"/>
          <w:szCs w:val="18"/>
        </w:rPr>
      </w:pPr>
      <w:r w:rsidRPr="00842761">
        <w:rPr>
          <w:rFonts w:ascii="Times New Roman" w:hAnsi="Times New Roman"/>
          <w:spacing w:val="-5"/>
          <w:sz w:val="18"/>
          <w:szCs w:val="18"/>
        </w:rPr>
        <w:t>There was a motion by Madsen, seconded by Manifold to continue with the nuisance abatement process against the adjacent property owner of the east 3</w:t>
      </w:r>
      <w:r w:rsidRPr="00842761">
        <w:rPr>
          <w:rFonts w:ascii="Times New Roman" w:hAnsi="Times New Roman"/>
          <w:spacing w:val="-5"/>
          <w:sz w:val="18"/>
          <w:szCs w:val="18"/>
          <w:vertAlign w:val="superscript"/>
        </w:rPr>
        <w:t>rd</w:t>
      </w:r>
      <w:r w:rsidRPr="00842761">
        <w:rPr>
          <w:rFonts w:ascii="Times New Roman" w:hAnsi="Times New Roman"/>
          <w:spacing w:val="-5"/>
          <w:sz w:val="18"/>
          <w:szCs w:val="18"/>
        </w:rPr>
        <w:t xml:space="preserve"> Street alleyway until the lateral support to the alley </w:t>
      </w:r>
      <w:r>
        <w:rPr>
          <w:rFonts w:ascii="Times New Roman" w:hAnsi="Times New Roman"/>
          <w:spacing w:val="-5"/>
          <w:sz w:val="18"/>
          <w:szCs w:val="18"/>
        </w:rPr>
        <w:t xml:space="preserve">that was removed </w:t>
      </w:r>
      <w:r w:rsidRPr="00842761">
        <w:rPr>
          <w:rFonts w:ascii="Times New Roman" w:hAnsi="Times New Roman"/>
          <w:spacing w:val="-5"/>
          <w:sz w:val="18"/>
          <w:szCs w:val="18"/>
        </w:rPr>
        <w:t xml:space="preserve">is restored. Upon vote, ayes: Cuvelier, Madsen, Manifold. Abstain: Schneiderman.  </w:t>
      </w:r>
      <w:r w:rsidR="00754E13" w:rsidRPr="00842761">
        <w:rPr>
          <w:rFonts w:ascii="Times New Roman" w:hAnsi="Times New Roman"/>
          <w:spacing w:val="-5"/>
          <w:sz w:val="18"/>
          <w:szCs w:val="18"/>
        </w:rPr>
        <w:t xml:space="preserve"> </w:t>
      </w:r>
    </w:p>
    <w:p w:rsidR="00754E13" w:rsidRPr="008D7049" w:rsidRDefault="00842761" w:rsidP="00754E13">
      <w:pPr>
        <w:shd w:val="clear" w:color="auto" w:fill="FFFFFF"/>
        <w:spacing w:after="120" w:line="240" w:lineRule="auto"/>
        <w:rPr>
          <w:rFonts w:ascii="Times New Roman" w:hAnsi="Times New Roman"/>
          <w:spacing w:val="-5"/>
          <w:sz w:val="18"/>
          <w:szCs w:val="18"/>
        </w:rPr>
      </w:pPr>
      <w:r w:rsidRPr="008D7049">
        <w:rPr>
          <w:rFonts w:ascii="Times New Roman" w:hAnsi="Times New Roman"/>
          <w:spacing w:val="-5"/>
          <w:sz w:val="18"/>
          <w:szCs w:val="18"/>
        </w:rPr>
        <w:t>There was a motion by Cuvelier, seconded by Madsen to approve pay e</w:t>
      </w:r>
      <w:r w:rsidR="00754E13" w:rsidRPr="008D7049">
        <w:rPr>
          <w:rFonts w:ascii="Times New Roman" w:hAnsi="Times New Roman"/>
          <w:spacing w:val="-5"/>
          <w:sz w:val="18"/>
          <w:szCs w:val="18"/>
        </w:rPr>
        <w:t>stimate #1 for the East 3</w:t>
      </w:r>
      <w:r w:rsidR="00754E13" w:rsidRPr="008D7049">
        <w:rPr>
          <w:rFonts w:ascii="Times New Roman" w:hAnsi="Times New Roman"/>
          <w:spacing w:val="-5"/>
          <w:sz w:val="18"/>
          <w:szCs w:val="18"/>
          <w:vertAlign w:val="superscript"/>
        </w:rPr>
        <w:t>rd</w:t>
      </w:r>
      <w:r w:rsidR="00754E13" w:rsidRPr="008D7049">
        <w:rPr>
          <w:rFonts w:ascii="Times New Roman" w:hAnsi="Times New Roman"/>
          <w:spacing w:val="-5"/>
          <w:sz w:val="18"/>
          <w:szCs w:val="18"/>
        </w:rPr>
        <w:t xml:space="preserve"> Street Alley Reconstruction Project</w:t>
      </w:r>
      <w:r w:rsidRPr="008D7049">
        <w:rPr>
          <w:rFonts w:ascii="Times New Roman" w:hAnsi="Times New Roman"/>
          <w:spacing w:val="-5"/>
          <w:sz w:val="18"/>
          <w:szCs w:val="18"/>
        </w:rPr>
        <w:t xml:space="preserve">. </w:t>
      </w:r>
      <w:r w:rsidR="008D7049" w:rsidRPr="008D7049">
        <w:rPr>
          <w:rFonts w:ascii="Times New Roman" w:hAnsi="Times New Roman"/>
          <w:spacing w:val="-5"/>
          <w:sz w:val="18"/>
          <w:szCs w:val="18"/>
        </w:rPr>
        <w:t xml:space="preserve">Upon vote, all ayes. </w:t>
      </w:r>
    </w:p>
    <w:p w:rsidR="00754E13" w:rsidRPr="008D7049" w:rsidRDefault="008D7049" w:rsidP="00754E13">
      <w:pPr>
        <w:shd w:val="clear" w:color="auto" w:fill="FFFFFF"/>
        <w:spacing w:after="120" w:line="240" w:lineRule="auto"/>
        <w:rPr>
          <w:rFonts w:ascii="Times New Roman" w:hAnsi="Times New Roman"/>
          <w:spacing w:val="-5"/>
          <w:sz w:val="18"/>
          <w:szCs w:val="18"/>
        </w:rPr>
      </w:pPr>
      <w:r w:rsidRPr="008D7049">
        <w:rPr>
          <w:rFonts w:ascii="Times New Roman" w:hAnsi="Times New Roman"/>
          <w:spacing w:val="-5"/>
          <w:sz w:val="18"/>
          <w:szCs w:val="18"/>
        </w:rPr>
        <w:t>There was a motion by Cuvelier, seconded by Madsen to approve change or</w:t>
      </w:r>
      <w:r w:rsidR="00754E13" w:rsidRPr="008D7049">
        <w:rPr>
          <w:rFonts w:ascii="Times New Roman" w:hAnsi="Times New Roman"/>
          <w:spacing w:val="-5"/>
          <w:sz w:val="18"/>
          <w:szCs w:val="18"/>
        </w:rPr>
        <w:t>der #1 for the east retaining wall change and sanitary sewer service modification</w:t>
      </w:r>
      <w:r w:rsidRPr="008D7049">
        <w:rPr>
          <w:rFonts w:ascii="Times New Roman" w:hAnsi="Times New Roman"/>
          <w:spacing w:val="-5"/>
          <w:sz w:val="18"/>
          <w:szCs w:val="18"/>
        </w:rPr>
        <w:t>(s) on the East 3</w:t>
      </w:r>
      <w:r w:rsidRPr="008D7049">
        <w:rPr>
          <w:rFonts w:ascii="Times New Roman" w:hAnsi="Times New Roman"/>
          <w:spacing w:val="-5"/>
          <w:sz w:val="18"/>
          <w:szCs w:val="18"/>
          <w:vertAlign w:val="superscript"/>
        </w:rPr>
        <w:t>rd</w:t>
      </w:r>
      <w:r>
        <w:rPr>
          <w:rFonts w:ascii="Times New Roman" w:hAnsi="Times New Roman"/>
          <w:spacing w:val="-5"/>
          <w:sz w:val="18"/>
          <w:szCs w:val="18"/>
        </w:rPr>
        <w:t xml:space="preserve"> Street A</w:t>
      </w:r>
      <w:r w:rsidRPr="008D7049">
        <w:rPr>
          <w:rFonts w:ascii="Times New Roman" w:hAnsi="Times New Roman"/>
          <w:spacing w:val="-5"/>
          <w:sz w:val="18"/>
          <w:szCs w:val="18"/>
        </w:rPr>
        <w:t>lleyway</w:t>
      </w:r>
      <w:r>
        <w:rPr>
          <w:rFonts w:ascii="Times New Roman" w:hAnsi="Times New Roman"/>
          <w:spacing w:val="-5"/>
          <w:sz w:val="18"/>
          <w:szCs w:val="18"/>
        </w:rPr>
        <w:t xml:space="preserve"> Reconstruction P</w:t>
      </w:r>
      <w:r w:rsidRPr="008D7049">
        <w:rPr>
          <w:rFonts w:ascii="Times New Roman" w:hAnsi="Times New Roman"/>
          <w:spacing w:val="-5"/>
          <w:sz w:val="18"/>
          <w:szCs w:val="18"/>
        </w:rPr>
        <w:t>roject. Upon vote, all ayes.</w:t>
      </w:r>
    </w:p>
    <w:p w:rsidR="00754E13" w:rsidRPr="008D7049" w:rsidRDefault="008D7049" w:rsidP="00754E13">
      <w:pPr>
        <w:shd w:val="clear" w:color="auto" w:fill="FFFFFF"/>
        <w:spacing w:after="120" w:line="240" w:lineRule="auto"/>
        <w:rPr>
          <w:rFonts w:ascii="Times New Roman" w:hAnsi="Times New Roman"/>
          <w:spacing w:val="-5"/>
          <w:sz w:val="18"/>
          <w:szCs w:val="18"/>
        </w:rPr>
      </w:pPr>
      <w:r w:rsidRPr="008D7049">
        <w:rPr>
          <w:rFonts w:ascii="Times New Roman" w:hAnsi="Times New Roman"/>
          <w:spacing w:val="-5"/>
          <w:sz w:val="18"/>
          <w:szCs w:val="18"/>
        </w:rPr>
        <w:lastRenderedPageBreak/>
        <w:t>There was a motion by Manifold, seconded by Madsen to approve change order #2 to change</w:t>
      </w:r>
      <w:r w:rsidR="00754E13" w:rsidRPr="008D7049">
        <w:rPr>
          <w:rFonts w:ascii="Times New Roman" w:hAnsi="Times New Roman"/>
          <w:spacing w:val="-5"/>
          <w:sz w:val="18"/>
          <w:szCs w:val="18"/>
        </w:rPr>
        <w:t xml:space="preserve"> the completion date</w:t>
      </w:r>
      <w:r w:rsidRPr="008D7049">
        <w:rPr>
          <w:rFonts w:ascii="Times New Roman" w:hAnsi="Times New Roman"/>
          <w:spacing w:val="-5"/>
          <w:sz w:val="18"/>
          <w:szCs w:val="18"/>
        </w:rPr>
        <w:t>, to allow</w:t>
      </w:r>
      <w:r w:rsidR="00754E13" w:rsidRPr="008D7049">
        <w:rPr>
          <w:rFonts w:ascii="Times New Roman" w:hAnsi="Times New Roman"/>
          <w:spacing w:val="-5"/>
          <w:sz w:val="18"/>
          <w:szCs w:val="18"/>
        </w:rPr>
        <w:t xml:space="preserve"> </w:t>
      </w:r>
      <w:r w:rsidRPr="008D7049">
        <w:rPr>
          <w:rFonts w:ascii="Times New Roman" w:hAnsi="Times New Roman"/>
          <w:spacing w:val="-5"/>
          <w:sz w:val="18"/>
          <w:szCs w:val="18"/>
        </w:rPr>
        <w:t xml:space="preserve">the </w:t>
      </w:r>
      <w:r w:rsidR="00754E13" w:rsidRPr="008D7049">
        <w:rPr>
          <w:rFonts w:ascii="Times New Roman" w:hAnsi="Times New Roman"/>
          <w:spacing w:val="-5"/>
          <w:sz w:val="18"/>
          <w:szCs w:val="18"/>
        </w:rPr>
        <w:t>additional core out, geogrid, Macadam, and rock</w:t>
      </w:r>
      <w:r w:rsidRPr="008D7049">
        <w:rPr>
          <w:rFonts w:ascii="Times New Roman" w:hAnsi="Times New Roman"/>
          <w:spacing w:val="-5"/>
          <w:sz w:val="18"/>
          <w:szCs w:val="18"/>
        </w:rPr>
        <w:t xml:space="preserve"> for the East 3</w:t>
      </w:r>
      <w:r w:rsidRPr="008D7049">
        <w:rPr>
          <w:rFonts w:ascii="Times New Roman" w:hAnsi="Times New Roman"/>
          <w:spacing w:val="-5"/>
          <w:sz w:val="18"/>
          <w:szCs w:val="18"/>
          <w:vertAlign w:val="superscript"/>
        </w:rPr>
        <w:t>rd</w:t>
      </w:r>
      <w:r w:rsidRPr="008D7049">
        <w:rPr>
          <w:rFonts w:ascii="Times New Roman" w:hAnsi="Times New Roman"/>
          <w:spacing w:val="-5"/>
          <w:sz w:val="18"/>
          <w:szCs w:val="18"/>
        </w:rPr>
        <w:t xml:space="preserve"> Street Alleyway Project. Upon vote, all ayes. </w:t>
      </w:r>
    </w:p>
    <w:p w:rsidR="00754E13" w:rsidRPr="00842761" w:rsidRDefault="00A20115" w:rsidP="00754E13">
      <w:pPr>
        <w:shd w:val="clear" w:color="auto" w:fill="FFFFFF"/>
        <w:spacing w:after="120" w:line="240" w:lineRule="auto"/>
        <w:rPr>
          <w:rFonts w:ascii="Times New Roman" w:hAnsi="Times New Roman"/>
          <w:spacing w:val="-5"/>
          <w:sz w:val="18"/>
          <w:szCs w:val="18"/>
        </w:rPr>
      </w:pPr>
      <w:r w:rsidRPr="00842761">
        <w:rPr>
          <w:rFonts w:ascii="Times New Roman" w:hAnsi="Times New Roman"/>
          <w:sz w:val="18"/>
          <w:szCs w:val="18"/>
        </w:rPr>
        <w:t xml:space="preserve">There was a motion by Manifold, seconded by Cuvelier to adopt </w:t>
      </w:r>
      <w:r w:rsidR="00754E13" w:rsidRPr="00842761">
        <w:rPr>
          <w:rFonts w:ascii="Times New Roman" w:hAnsi="Times New Roman"/>
          <w:sz w:val="18"/>
          <w:szCs w:val="18"/>
        </w:rPr>
        <w:t>R</w:t>
      </w:r>
      <w:r w:rsidRPr="00842761">
        <w:rPr>
          <w:rFonts w:ascii="Times New Roman" w:hAnsi="Times New Roman"/>
          <w:sz w:val="18"/>
          <w:szCs w:val="18"/>
        </w:rPr>
        <w:t>esolution 1182 to amend</w:t>
      </w:r>
      <w:r w:rsidR="00754E13" w:rsidRPr="00842761">
        <w:rPr>
          <w:rFonts w:ascii="Times New Roman" w:hAnsi="Times New Roman"/>
          <w:sz w:val="18"/>
          <w:szCs w:val="18"/>
        </w:rPr>
        <w:t xml:space="preserve"> the schedule of non-refundable fees to defray the cost of administering, inspection, and the enforcement of city cost associated with the implementation of the Parkersburg Code of Ordinances, State Law, and/or Federal Law. </w:t>
      </w:r>
      <w:r w:rsidRPr="00842761">
        <w:rPr>
          <w:rFonts w:ascii="Times New Roman" w:hAnsi="Times New Roman"/>
          <w:sz w:val="18"/>
          <w:szCs w:val="18"/>
        </w:rPr>
        <w:t>Upon vote, all ayes.</w:t>
      </w:r>
    </w:p>
    <w:p w:rsidR="00754E13" w:rsidRPr="00842761" w:rsidRDefault="00A20115" w:rsidP="00754E13">
      <w:pPr>
        <w:shd w:val="clear" w:color="auto" w:fill="FFFFFF"/>
        <w:spacing w:after="120" w:line="240" w:lineRule="auto"/>
        <w:rPr>
          <w:rFonts w:ascii="Times New Roman" w:hAnsi="Times New Roman"/>
          <w:spacing w:val="-5"/>
          <w:sz w:val="18"/>
          <w:szCs w:val="18"/>
        </w:rPr>
      </w:pPr>
      <w:r w:rsidRPr="00842761">
        <w:rPr>
          <w:rFonts w:ascii="Times New Roman" w:hAnsi="Times New Roman"/>
          <w:sz w:val="18"/>
          <w:szCs w:val="18"/>
        </w:rPr>
        <w:t>There was a motion by Manifold, seconded by Madsen to adopt Resolution 1183 to approve</w:t>
      </w:r>
      <w:r w:rsidR="00754E13" w:rsidRPr="00842761">
        <w:rPr>
          <w:rFonts w:ascii="Times New Roman" w:hAnsi="Times New Roman"/>
          <w:sz w:val="18"/>
          <w:szCs w:val="18"/>
        </w:rPr>
        <w:t xml:space="preserve"> the certification of unpaid bills owed to the city to the County Treasurer for collection in the same manner as property taxes</w:t>
      </w:r>
      <w:r w:rsidRPr="00842761">
        <w:rPr>
          <w:rFonts w:ascii="Times New Roman" w:hAnsi="Times New Roman"/>
          <w:sz w:val="18"/>
          <w:szCs w:val="18"/>
        </w:rPr>
        <w:t xml:space="preserve">. Upon vote, all ayes. </w:t>
      </w:r>
      <w:r w:rsidR="00754E13" w:rsidRPr="00842761">
        <w:rPr>
          <w:rFonts w:ascii="Times New Roman" w:hAnsi="Times New Roman"/>
          <w:sz w:val="18"/>
          <w:szCs w:val="18"/>
        </w:rPr>
        <w:t xml:space="preserve"> </w:t>
      </w:r>
    </w:p>
    <w:p w:rsidR="00754E13" w:rsidRPr="00842761" w:rsidRDefault="00A7262D" w:rsidP="00842761">
      <w:pPr>
        <w:shd w:val="clear" w:color="auto" w:fill="FFFFFF"/>
        <w:spacing w:after="0" w:line="240" w:lineRule="auto"/>
        <w:rPr>
          <w:rFonts w:ascii="Times New Roman" w:hAnsi="Times New Roman"/>
          <w:spacing w:val="-5"/>
          <w:sz w:val="18"/>
          <w:szCs w:val="18"/>
        </w:rPr>
      </w:pPr>
      <w:r w:rsidRPr="00842761">
        <w:rPr>
          <w:rFonts w:ascii="Times New Roman" w:hAnsi="Times New Roman"/>
          <w:spacing w:val="-5"/>
          <w:sz w:val="18"/>
          <w:szCs w:val="18"/>
          <w:shd w:val="clear" w:color="auto" w:fill="FFFFFF"/>
        </w:rPr>
        <w:t xml:space="preserve">Engineer Lee Gallentine provided information regarding </w:t>
      </w:r>
      <w:r w:rsidR="00A20115" w:rsidRPr="00842761">
        <w:rPr>
          <w:rFonts w:ascii="Times New Roman" w:hAnsi="Times New Roman"/>
          <w:spacing w:val="-5"/>
          <w:sz w:val="18"/>
          <w:szCs w:val="18"/>
          <w:shd w:val="clear" w:color="auto" w:fill="FFFFFF"/>
        </w:rPr>
        <w:t>the purchase of property not recorded properly several years ago and the process to correct the error(s), which requires a public hearing. There was a motion by Cuvelier, seconded by Madsen to s</w:t>
      </w:r>
      <w:r w:rsidR="00754E13" w:rsidRPr="00842761">
        <w:rPr>
          <w:rFonts w:ascii="Times New Roman" w:hAnsi="Times New Roman"/>
          <w:spacing w:val="-5"/>
          <w:sz w:val="18"/>
          <w:szCs w:val="18"/>
          <w:shd w:val="clear" w:color="auto" w:fill="FFFFFF"/>
        </w:rPr>
        <w:t>et</w:t>
      </w:r>
      <w:r w:rsidR="00A20115" w:rsidRPr="00842761">
        <w:rPr>
          <w:rFonts w:ascii="Times New Roman" w:hAnsi="Times New Roman"/>
          <w:spacing w:val="-5"/>
          <w:sz w:val="18"/>
          <w:szCs w:val="18"/>
          <w:shd w:val="clear" w:color="auto" w:fill="FFFFFF"/>
        </w:rPr>
        <w:t xml:space="preserve"> the</w:t>
      </w:r>
      <w:r w:rsidR="00754E13" w:rsidRPr="00842761">
        <w:rPr>
          <w:rFonts w:ascii="Times New Roman" w:hAnsi="Times New Roman"/>
          <w:spacing w:val="-5"/>
          <w:sz w:val="18"/>
          <w:szCs w:val="18"/>
          <w:shd w:val="clear" w:color="auto" w:fill="FFFFFF"/>
        </w:rPr>
        <w:t xml:space="preserve"> date of public hearing to consider the Final Plat of the Nueroth - Clay Addition </w:t>
      </w:r>
      <w:r w:rsidR="00A20115" w:rsidRPr="00842761">
        <w:rPr>
          <w:rFonts w:ascii="Times New Roman" w:hAnsi="Times New Roman"/>
          <w:spacing w:val="-5"/>
          <w:sz w:val="18"/>
          <w:szCs w:val="18"/>
          <w:shd w:val="clear" w:color="auto" w:fill="FFFFFF"/>
        </w:rPr>
        <w:t xml:space="preserve">on January 5, 2026 at 7:00 pm. Upon vote, all ayes. </w:t>
      </w:r>
      <w:r w:rsidR="00754E13" w:rsidRPr="00842761">
        <w:rPr>
          <w:rFonts w:ascii="Times New Roman" w:hAnsi="Times New Roman"/>
          <w:spacing w:val="-5"/>
          <w:sz w:val="18"/>
          <w:szCs w:val="18"/>
          <w:shd w:val="clear" w:color="auto" w:fill="FFFFFF"/>
        </w:rPr>
        <w:t xml:space="preserve"> </w:t>
      </w:r>
    </w:p>
    <w:tbl>
      <w:tblPr>
        <w:tblStyle w:val="TableGrid"/>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2"/>
        <w:gridCol w:w="3372"/>
        <w:gridCol w:w="3084"/>
      </w:tblGrid>
      <w:tr w:rsidR="00754E13" w:rsidRPr="0037115B" w:rsidTr="00754E13">
        <w:trPr>
          <w:trHeight w:hRule="exact" w:val="216"/>
        </w:trPr>
        <w:tc>
          <w:tcPr>
            <w:tcW w:w="3552" w:type="dxa"/>
            <w:tcBorders>
              <w:top w:val="single" w:sz="4" w:space="0" w:color="auto"/>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APRIL BOVY                    </w:t>
            </w:r>
          </w:p>
        </w:tc>
        <w:tc>
          <w:tcPr>
            <w:tcW w:w="3372" w:type="dxa"/>
            <w:tcBorders>
              <w:top w:val="single" w:sz="4" w:space="0" w:color="auto"/>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JANITORIAL                       </w:t>
            </w:r>
          </w:p>
        </w:tc>
        <w:tc>
          <w:tcPr>
            <w:tcW w:w="3084" w:type="dxa"/>
            <w:tcBorders>
              <w:top w:val="single" w:sz="4" w:space="0" w:color="auto"/>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100.00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CRISSA BROUWER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JANITORIAL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300.00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AMAZON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LIBRARY </w:t>
            </w:r>
            <w:r w:rsidR="00754E13" w:rsidRPr="00842761">
              <w:rPr>
                <w:rFonts w:ascii="Times New Roman" w:hAnsi="Times New Roman" w:cs="Times New Roman"/>
                <w:color w:val="000000"/>
                <w:sz w:val="18"/>
                <w:szCs w:val="18"/>
              </w:rPr>
              <w:t xml:space="preserve">BOOKS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1,740.19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ALEXANDRA BELLOWS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MILEAGE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463.10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BMC AGGREGATES</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ROCK/ROAD REPAIRS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766.52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BOLAND RECREATION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SWING MATS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4,700.00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BROTHERS MARKET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LIBRARY </w:t>
            </w:r>
            <w:r w:rsidR="00754E13" w:rsidRPr="00842761">
              <w:rPr>
                <w:rFonts w:ascii="Times New Roman" w:hAnsi="Times New Roman" w:cs="Times New Roman"/>
                <w:color w:val="000000"/>
                <w:sz w:val="18"/>
                <w:szCs w:val="18"/>
              </w:rPr>
              <w:t xml:space="preserve">PROGRAMMING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13.04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CARGILL</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CHEMICALS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6,441.12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CARRICO AQUATIC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PARTS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1,382.51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CDW GOVERNMENT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POLICE </w:t>
            </w:r>
            <w:r w:rsidR="00754E13" w:rsidRPr="00842761">
              <w:rPr>
                <w:rFonts w:ascii="Times New Roman" w:hAnsi="Times New Roman" w:cs="Times New Roman"/>
                <w:color w:val="000000"/>
                <w:sz w:val="18"/>
                <w:szCs w:val="18"/>
              </w:rPr>
              <w:t xml:space="preserve">LAPTOPS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5,960.50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CENTRAL IA DISTRIBUTING</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PARTS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57.00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CENTURY LINK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TELEPHONE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845.25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CHANNEL SEEDS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REBATE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2,220.71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CITY SANITARY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GARBAGE/RECYCLING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5,688.56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ENGINEERING:WEST ALLEY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209.00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ENGINEERING:EAST ALLEY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3,027.05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ENGINERING:WATER PLANT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788.50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ENGINEERING:SEWER LINING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480.00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ENGINEERING:NEWELL AVE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19,255.50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ENGINEERING:RAILROAD SAFETY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2,770.00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CLAPSADDLE-GARBER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ENGINEERING:WEMPLE ST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14,380.95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COLUMN SOFTWARE</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PUBLISHING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262.28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DINGESFIRE COMPANY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PARTS/EQUIPMENT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592.35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DOLLAR GENERAL</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PROGRAMMING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29.95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DORSEY &amp; WHITNEY</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BOND LEGAL FEES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14,000.00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DUMONT TELEPHONE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BROADBAND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688.31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EUROFINS ENVIRONMENT TESTING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SEWER TESTING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102.00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FALCON PROPERTIES</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REBATE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17,702.48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JULIE FOLKEN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REIMBURSEMENT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95.17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GIERKE ROBINSON COMPANY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PARTS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538.08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G</w:t>
            </w:r>
            <w:r w:rsidR="004229ED" w:rsidRPr="00842761">
              <w:rPr>
                <w:rFonts w:ascii="Times New Roman" w:hAnsi="Times New Roman" w:cs="Times New Roman"/>
                <w:color w:val="000000"/>
                <w:sz w:val="18"/>
                <w:szCs w:val="18"/>
              </w:rPr>
              <w:t>-</w:t>
            </w:r>
            <w:r w:rsidRPr="00842761">
              <w:rPr>
                <w:rFonts w:ascii="Times New Roman" w:hAnsi="Times New Roman" w:cs="Times New Roman"/>
                <w:color w:val="000000"/>
                <w:sz w:val="18"/>
                <w:szCs w:val="18"/>
              </w:rPr>
              <w:t xml:space="preserve">WORKS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SOFTWARE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9,000.00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HANIGAN WRITING SERVICE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LIBRARY </w:t>
            </w:r>
            <w:r w:rsidR="00754E13" w:rsidRPr="00842761">
              <w:rPr>
                <w:rFonts w:ascii="Times New Roman" w:hAnsi="Times New Roman" w:cs="Times New Roman"/>
                <w:color w:val="000000"/>
                <w:sz w:val="18"/>
                <w:szCs w:val="18"/>
              </w:rPr>
              <w:t xml:space="preserve">BOOKS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54.00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HARRIS FIREARMS</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NIGHT SIGHTS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HAWKINS</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CHEMICALS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HIGHWAY 57 AUTO</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REBATE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989.19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INGRAM LIBRARY SERVICES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LIBRARY </w:t>
            </w:r>
            <w:r w:rsidR="00754E13" w:rsidRPr="00842761">
              <w:rPr>
                <w:rFonts w:ascii="Times New Roman" w:hAnsi="Times New Roman" w:cs="Times New Roman"/>
                <w:color w:val="000000"/>
                <w:sz w:val="18"/>
                <w:szCs w:val="18"/>
              </w:rPr>
              <w:t xml:space="preserve">BOOKS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375.13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I</w:t>
            </w:r>
            <w:r w:rsidR="00754E13" w:rsidRPr="00842761">
              <w:rPr>
                <w:rFonts w:ascii="Times New Roman" w:hAnsi="Times New Roman" w:cs="Times New Roman"/>
                <w:color w:val="000000"/>
                <w:sz w:val="18"/>
                <w:szCs w:val="18"/>
              </w:rPr>
              <w:t xml:space="preserve">A FIREMEN'S ASSOCIATION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MEMBERSHIP DUES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399.00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I</w:t>
            </w:r>
            <w:r w:rsidR="00754E13" w:rsidRPr="00842761">
              <w:rPr>
                <w:rFonts w:ascii="Times New Roman" w:hAnsi="Times New Roman" w:cs="Times New Roman"/>
                <w:color w:val="000000"/>
                <w:sz w:val="18"/>
                <w:szCs w:val="18"/>
              </w:rPr>
              <w:t xml:space="preserve">A ONE CALL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CONTRACT SERVICES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I</w:t>
            </w:r>
            <w:r w:rsidR="00754E13" w:rsidRPr="00842761">
              <w:rPr>
                <w:rFonts w:ascii="Times New Roman" w:hAnsi="Times New Roman" w:cs="Times New Roman"/>
                <w:color w:val="000000"/>
                <w:sz w:val="18"/>
                <w:szCs w:val="18"/>
              </w:rPr>
              <w:t xml:space="preserve">A RURAL WATER ASSC.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MEMBERSHIP DUES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365.00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JOHN DEERE FINANCIAL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PARTS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26.99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JOHNSONS PLUMBING</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REPAIRS/GRAVE DIGGING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226.20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JORDAN SIMON CONCRETE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REPAIRS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4,000.00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KONKEN ELECTRIC</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REPAIRS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115.49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KWIK TRIP</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FUEL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1,952.98 </w:t>
            </w:r>
          </w:p>
        </w:tc>
      </w:tr>
      <w:tr w:rsidR="00754E13" w:rsidRPr="0037115B" w:rsidTr="00754E13">
        <w:trPr>
          <w:trHeight w:hRule="exact" w:val="216"/>
        </w:trPr>
        <w:tc>
          <w:tcPr>
            <w:tcW w:w="3552" w:type="dxa"/>
            <w:tcBorders>
              <w:top w:val="nil"/>
              <w:left w:val="single" w:sz="4" w:space="0" w:color="auto"/>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RODNEY LUHRING                </w:t>
            </w:r>
          </w:p>
        </w:tc>
        <w:tc>
          <w:tcPr>
            <w:tcW w:w="3372" w:type="dxa"/>
            <w:tcBorders>
              <w:top w:val="nil"/>
              <w:left w:val="nil"/>
              <w:bottom w:val="single" w:sz="4" w:space="0" w:color="auto"/>
              <w:right w:val="single" w:sz="4" w:space="0" w:color="auto"/>
            </w:tcBorders>
            <w:shd w:val="clear" w:color="auto" w:fill="auto"/>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DED DIFF                         </w:t>
            </w:r>
          </w:p>
        </w:tc>
        <w:tc>
          <w:tcPr>
            <w:tcW w:w="3084" w:type="dxa"/>
            <w:tcBorders>
              <w:top w:val="nil"/>
              <w:left w:val="nil"/>
              <w:bottom w:val="single" w:sz="4" w:space="0" w:color="auto"/>
              <w:right w:val="single" w:sz="4" w:space="0" w:color="auto"/>
            </w:tcBorders>
            <w:shd w:val="clear" w:color="auto" w:fill="auto"/>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227.62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MAGAZINE SUB SERVICE AGENCY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MAGAZINES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138.93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MEDIACOM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TELEPHONE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48.47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MIDAMERICAN ENERGY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UTILITIES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5,071.63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MILLER WINDOW SERVICE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WINDOW CLEANING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48.00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NAPA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PARTS/SUPPLIES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164.25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NIACC CONTINUING ED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TRAINING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75.00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P</w:t>
            </w:r>
            <w:r w:rsidR="00754E13" w:rsidRPr="00842761">
              <w:rPr>
                <w:rFonts w:ascii="Times New Roman" w:hAnsi="Times New Roman" w:cs="Times New Roman"/>
                <w:color w:val="000000"/>
                <w:sz w:val="18"/>
                <w:szCs w:val="18"/>
              </w:rPr>
              <w:t xml:space="preserve">BURG AMBULANCE SERVICE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ON CALL HOURS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21,755.00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PCC AMBULANCE BILLING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AMBULANCE BILLING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1,482.52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RANDCO TANKS &amp; EQUIPMENT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WATER PUMP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271.27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RELIANT FIRE APPARATUS</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REPAIRS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581.15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LAURA ROEGNER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LIBRARY </w:t>
            </w:r>
            <w:r w:rsidR="00754E13" w:rsidRPr="00842761">
              <w:rPr>
                <w:rFonts w:ascii="Times New Roman" w:hAnsi="Times New Roman" w:cs="Times New Roman"/>
                <w:color w:val="000000"/>
                <w:sz w:val="18"/>
                <w:szCs w:val="18"/>
              </w:rPr>
              <w:t xml:space="preserve">REIMBURSEMENT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116.94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lastRenderedPageBreak/>
              <w:t>SIMMERING-CORY</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WATERMAIN ADMIN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2,000.00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T-MOBILE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TELEPHONE/MOBILE INTERNET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416.09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UMB BANK</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BOND INTEREST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18,834.45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VISU-SEWER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CLEANING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1,593.75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BERNIE WEBER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STUMP REMOVAL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350.00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JAROD WOOD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REBATE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1,483.30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CITY OF PARKERSBURG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PETTY CASH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45.79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HUDSON HARDWARE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WEMPLE ST CONSTRUCTION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103,443.41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HUDSON HARDWARE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NEWELL AVE CONSTRUCTION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56,815.70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4229E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IA DNR</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ANNUAL WATER USE FEE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115.00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IPERS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WITHHOLDING</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7,052.79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DELTA DENTAL</w:t>
            </w:r>
            <w:r w:rsidR="00754E13"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INSURANCE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960.60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PRINCIPAL LIFE INSURANCE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INSURANCE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70.96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UHS PREMIUM BILLING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INSURANCE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17,575.64 </w:t>
            </w: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WAGES</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NOVEMBER</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38,948.37</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EFTPS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WITHHOLDING</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6,164.52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IA DEPART</w:t>
            </w:r>
            <w:r w:rsidR="00754E13" w:rsidRPr="00842761">
              <w:rPr>
                <w:rFonts w:ascii="Times New Roman" w:hAnsi="Times New Roman" w:cs="Times New Roman"/>
                <w:color w:val="000000"/>
                <w:sz w:val="18"/>
                <w:szCs w:val="18"/>
              </w:rPr>
              <w:t xml:space="preserve"> OF REVENUE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EXCISE TAX                       </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1,383.98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4229ED"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IA DEPART</w:t>
            </w:r>
            <w:r w:rsidR="00754E13" w:rsidRPr="00842761">
              <w:rPr>
                <w:rFonts w:ascii="Times New Roman" w:hAnsi="Times New Roman" w:cs="Times New Roman"/>
                <w:color w:val="000000"/>
                <w:sz w:val="18"/>
                <w:szCs w:val="18"/>
              </w:rPr>
              <w:t xml:space="preserve"> OF REVENUE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WITHHOLDING</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987.96 </w:t>
            </w:r>
          </w:p>
        </w:tc>
      </w:tr>
      <w:tr w:rsidR="00754E13"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54E13" w:rsidRPr="00842761" w:rsidRDefault="00754E13"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EFTPS                         </w:t>
            </w:r>
          </w:p>
        </w:tc>
        <w:tc>
          <w:tcPr>
            <w:tcW w:w="3372" w:type="dxa"/>
            <w:tcBorders>
              <w:top w:val="nil"/>
              <w:left w:val="nil"/>
              <w:bottom w:val="single" w:sz="4" w:space="0" w:color="auto"/>
              <w:right w:val="single" w:sz="4" w:space="0" w:color="auto"/>
            </w:tcBorders>
            <w:shd w:val="clear" w:color="auto" w:fill="auto"/>
            <w:noWrap/>
            <w:vAlign w:val="bottom"/>
          </w:tcPr>
          <w:p w:rsidR="00754E13" w:rsidRPr="00842761" w:rsidRDefault="00A6605F" w:rsidP="00754E13">
            <w:pPr>
              <w:rPr>
                <w:rFonts w:ascii="Times New Roman" w:hAnsi="Times New Roman" w:cs="Times New Roman"/>
                <w:color w:val="000000"/>
                <w:sz w:val="18"/>
                <w:szCs w:val="18"/>
              </w:rPr>
            </w:pPr>
            <w:r w:rsidRPr="00842761">
              <w:rPr>
                <w:rFonts w:ascii="Times New Roman" w:hAnsi="Times New Roman" w:cs="Times New Roman"/>
                <w:color w:val="000000"/>
                <w:sz w:val="18"/>
                <w:szCs w:val="18"/>
              </w:rPr>
              <w:t>WITHHOLDING</w:t>
            </w:r>
          </w:p>
        </w:tc>
        <w:tc>
          <w:tcPr>
            <w:tcW w:w="3084" w:type="dxa"/>
            <w:tcBorders>
              <w:top w:val="nil"/>
              <w:left w:val="nil"/>
              <w:bottom w:val="single" w:sz="4" w:space="0" w:color="auto"/>
              <w:right w:val="single" w:sz="4" w:space="0" w:color="auto"/>
            </w:tcBorders>
            <w:shd w:val="clear" w:color="auto" w:fill="auto"/>
            <w:noWrap/>
            <w:vAlign w:val="bottom"/>
          </w:tcPr>
          <w:p w:rsidR="00754E13" w:rsidRPr="00842761" w:rsidRDefault="00754E13"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3,079.35 </w:t>
            </w: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REPORT TOTAL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414,526.54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GENERAL FUND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93,011.93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SPECIAL REVENUES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25,467.43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TAX INCREMENT FINANCING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22,395.68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DEBT SERVICE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18,834.45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4229E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CAPITAL PROJECTS</w:t>
            </w:r>
            <w:r w:rsidR="00747B9D" w:rsidRPr="00842761">
              <w:rPr>
                <w:rFonts w:ascii="Times New Roman" w:hAnsi="Times New Roman" w:cs="Times New Roman"/>
                <w:color w:val="000000"/>
                <w:sz w:val="18"/>
                <w:szCs w:val="18"/>
              </w:rPr>
              <w:t xml:space="preserve">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4229E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w:t>
            </w:r>
            <w:r w:rsidR="004229ED" w:rsidRPr="00842761">
              <w:rPr>
                <w:rFonts w:ascii="Times New Roman" w:hAnsi="Times New Roman" w:cs="Times New Roman"/>
                <w:color w:val="000000"/>
                <w:sz w:val="18"/>
                <w:szCs w:val="18"/>
              </w:rPr>
              <w:t>$   217,975.36</w:t>
            </w:r>
            <w:r w:rsidRPr="00842761">
              <w:rPr>
                <w:rFonts w:ascii="Times New Roman" w:hAnsi="Times New Roman" w:cs="Times New Roman"/>
                <w:color w:val="000000"/>
                <w:sz w:val="18"/>
                <w:szCs w:val="18"/>
              </w:rPr>
              <w:t xml:space="preserve">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WATER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21,446.35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6669A6">
        <w:trPr>
          <w:trHeight w:hRule="exact" w:val="216"/>
        </w:trPr>
        <w:tc>
          <w:tcPr>
            <w:tcW w:w="3552" w:type="dxa"/>
            <w:tcBorders>
              <w:top w:val="nil"/>
              <w:left w:val="single" w:sz="4" w:space="0" w:color="auto"/>
              <w:bottom w:val="single" w:sz="4" w:space="0" w:color="auto"/>
              <w:right w:val="single" w:sz="4" w:space="0" w:color="auto"/>
            </w:tcBorders>
            <w:shd w:val="clear" w:color="auto" w:fill="auto"/>
            <w:noWrap/>
            <w:vAlign w:val="bottom"/>
          </w:tcPr>
          <w:p w:rsidR="00747B9D" w:rsidRPr="00842761" w:rsidRDefault="00747B9D" w:rsidP="00747B9D">
            <w:pPr>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SEWER                          </w:t>
            </w:r>
          </w:p>
        </w:tc>
        <w:tc>
          <w:tcPr>
            <w:tcW w:w="3372"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r w:rsidRPr="00842761">
              <w:rPr>
                <w:rFonts w:ascii="Times New Roman" w:hAnsi="Times New Roman" w:cs="Times New Roman"/>
                <w:color w:val="000000"/>
                <w:sz w:val="18"/>
                <w:szCs w:val="18"/>
              </w:rPr>
              <w:t xml:space="preserve"> $    15,395.34 </w:t>
            </w:r>
          </w:p>
        </w:tc>
        <w:tc>
          <w:tcPr>
            <w:tcW w:w="3084" w:type="dxa"/>
            <w:tcBorders>
              <w:top w:val="nil"/>
              <w:left w:val="nil"/>
              <w:bottom w:val="single" w:sz="4" w:space="0" w:color="auto"/>
              <w:right w:val="single" w:sz="4" w:space="0" w:color="auto"/>
            </w:tcBorders>
            <w:shd w:val="clear" w:color="auto" w:fill="auto"/>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REVENUES</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sz w:val="18"/>
                <w:szCs w:val="18"/>
              </w:rPr>
            </w:pPr>
          </w:p>
        </w:tc>
        <w:tc>
          <w:tcPr>
            <w:tcW w:w="3084" w:type="dxa"/>
            <w:tcBorders>
              <w:top w:val="nil"/>
              <w:left w:val="nil"/>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GENERAL</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A7262D">
            <w:pPr>
              <w:jc w:val="right"/>
              <w:rPr>
                <w:rFonts w:ascii="Times New Roman" w:hAnsi="Times New Roman" w:cs="Times New Roman"/>
                <w:sz w:val="18"/>
                <w:szCs w:val="18"/>
              </w:rPr>
            </w:pPr>
            <w:r w:rsidRPr="00842761">
              <w:rPr>
                <w:rFonts w:ascii="Times New Roman" w:hAnsi="Times New Roman" w:cs="Times New Roman"/>
                <w:sz w:val="18"/>
                <w:szCs w:val="18"/>
              </w:rPr>
              <w:t xml:space="preserve">$   </w:t>
            </w:r>
            <w:r w:rsidR="00A7262D" w:rsidRPr="00842761">
              <w:rPr>
                <w:rFonts w:ascii="Times New Roman" w:hAnsi="Times New Roman" w:cs="Times New Roman"/>
                <w:sz w:val="18"/>
                <w:szCs w:val="18"/>
              </w:rPr>
              <w:t>49,299.82</w:t>
            </w:r>
          </w:p>
        </w:tc>
        <w:tc>
          <w:tcPr>
            <w:tcW w:w="3084" w:type="dxa"/>
            <w:tcBorders>
              <w:top w:val="nil"/>
              <w:left w:val="nil"/>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SPECIAL REVENUE</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A7262D">
            <w:pPr>
              <w:jc w:val="right"/>
              <w:rPr>
                <w:rFonts w:ascii="Times New Roman" w:hAnsi="Times New Roman" w:cs="Times New Roman"/>
                <w:sz w:val="18"/>
                <w:szCs w:val="18"/>
              </w:rPr>
            </w:pPr>
            <w:r w:rsidRPr="00842761">
              <w:rPr>
                <w:rFonts w:ascii="Times New Roman" w:hAnsi="Times New Roman" w:cs="Times New Roman"/>
                <w:sz w:val="18"/>
                <w:szCs w:val="18"/>
              </w:rPr>
              <w:t xml:space="preserve">$   </w:t>
            </w:r>
            <w:r w:rsidR="00A7262D" w:rsidRPr="00842761">
              <w:rPr>
                <w:rFonts w:ascii="Times New Roman" w:hAnsi="Times New Roman" w:cs="Times New Roman"/>
                <w:sz w:val="18"/>
                <w:szCs w:val="18"/>
              </w:rPr>
              <w:t>30,833.15</w:t>
            </w:r>
          </w:p>
        </w:tc>
        <w:tc>
          <w:tcPr>
            <w:tcW w:w="3084" w:type="dxa"/>
            <w:tcBorders>
              <w:top w:val="nil"/>
              <w:left w:val="nil"/>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TAX INCREMENT FINANCE</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A7262D">
            <w:pPr>
              <w:jc w:val="right"/>
              <w:rPr>
                <w:rFonts w:ascii="Times New Roman" w:hAnsi="Times New Roman" w:cs="Times New Roman"/>
                <w:sz w:val="18"/>
                <w:szCs w:val="18"/>
              </w:rPr>
            </w:pPr>
            <w:r w:rsidRPr="00842761">
              <w:rPr>
                <w:rFonts w:ascii="Times New Roman" w:hAnsi="Times New Roman" w:cs="Times New Roman"/>
                <w:sz w:val="18"/>
                <w:szCs w:val="18"/>
              </w:rPr>
              <w:t xml:space="preserve">$   </w:t>
            </w:r>
            <w:r w:rsidR="00A7262D" w:rsidRPr="00842761">
              <w:rPr>
                <w:rFonts w:ascii="Times New Roman" w:hAnsi="Times New Roman" w:cs="Times New Roman"/>
                <w:sz w:val="18"/>
                <w:szCs w:val="18"/>
              </w:rPr>
              <w:t>18,309.96</w:t>
            </w:r>
          </w:p>
        </w:tc>
        <w:tc>
          <w:tcPr>
            <w:tcW w:w="3084" w:type="dxa"/>
            <w:tcBorders>
              <w:top w:val="nil"/>
              <w:left w:val="nil"/>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DEBT SERVICE</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A7262D">
            <w:pPr>
              <w:jc w:val="right"/>
              <w:rPr>
                <w:rFonts w:ascii="Times New Roman" w:hAnsi="Times New Roman" w:cs="Times New Roman"/>
                <w:sz w:val="18"/>
                <w:szCs w:val="18"/>
              </w:rPr>
            </w:pPr>
            <w:r w:rsidRPr="00842761">
              <w:rPr>
                <w:rFonts w:ascii="Times New Roman" w:hAnsi="Times New Roman" w:cs="Times New Roman"/>
                <w:sz w:val="18"/>
                <w:szCs w:val="18"/>
              </w:rPr>
              <w:t xml:space="preserve">$   </w:t>
            </w:r>
            <w:r w:rsidR="00A7262D" w:rsidRPr="00842761">
              <w:rPr>
                <w:rFonts w:ascii="Times New Roman" w:hAnsi="Times New Roman" w:cs="Times New Roman"/>
                <w:sz w:val="18"/>
                <w:szCs w:val="18"/>
              </w:rPr>
              <w:t>2,559.30</w:t>
            </w:r>
          </w:p>
        </w:tc>
        <w:tc>
          <w:tcPr>
            <w:tcW w:w="3084" w:type="dxa"/>
            <w:tcBorders>
              <w:top w:val="nil"/>
              <w:left w:val="nil"/>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WATER</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A7262D">
            <w:pPr>
              <w:jc w:val="right"/>
              <w:rPr>
                <w:rFonts w:ascii="Times New Roman" w:hAnsi="Times New Roman" w:cs="Times New Roman"/>
                <w:sz w:val="18"/>
                <w:szCs w:val="18"/>
              </w:rPr>
            </w:pPr>
            <w:r w:rsidRPr="00842761">
              <w:rPr>
                <w:rFonts w:ascii="Times New Roman" w:hAnsi="Times New Roman" w:cs="Times New Roman"/>
                <w:sz w:val="18"/>
                <w:szCs w:val="18"/>
              </w:rPr>
              <w:t xml:space="preserve">$   </w:t>
            </w:r>
            <w:r w:rsidR="00A7262D" w:rsidRPr="00842761">
              <w:rPr>
                <w:rFonts w:ascii="Times New Roman" w:hAnsi="Times New Roman" w:cs="Times New Roman"/>
                <w:sz w:val="18"/>
                <w:szCs w:val="18"/>
              </w:rPr>
              <w:t>29,306.36</w:t>
            </w:r>
          </w:p>
        </w:tc>
        <w:tc>
          <w:tcPr>
            <w:tcW w:w="3084" w:type="dxa"/>
            <w:tcBorders>
              <w:top w:val="nil"/>
              <w:left w:val="nil"/>
              <w:bottom w:val="nil"/>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r w:rsidR="00747B9D" w:rsidRPr="0037115B" w:rsidTr="00932903">
        <w:trPr>
          <w:trHeight w:hRule="exact" w:val="216"/>
        </w:trPr>
        <w:tc>
          <w:tcPr>
            <w:tcW w:w="355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747B9D">
            <w:pPr>
              <w:rPr>
                <w:rFonts w:ascii="Times New Roman" w:hAnsi="Times New Roman" w:cs="Times New Roman"/>
                <w:sz w:val="18"/>
                <w:szCs w:val="18"/>
              </w:rPr>
            </w:pPr>
            <w:r w:rsidRPr="00842761">
              <w:rPr>
                <w:rFonts w:ascii="Times New Roman" w:hAnsi="Times New Roman" w:cs="Times New Roman"/>
                <w:sz w:val="18"/>
                <w:szCs w:val="18"/>
              </w:rPr>
              <w:t>SEWER</w:t>
            </w:r>
          </w:p>
        </w:tc>
        <w:tc>
          <w:tcPr>
            <w:tcW w:w="3372" w:type="dxa"/>
            <w:tcBorders>
              <w:top w:val="single" w:sz="4" w:space="0" w:color="auto"/>
              <w:left w:val="single" w:sz="4" w:space="0" w:color="auto"/>
              <w:bottom w:val="single" w:sz="4" w:space="0" w:color="auto"/>
              <w:right w:val="single" w:sz="4" w:space="0" w:color="auto"/>
            </w:tcBorders>
            <w:noWrap/>
            <w:vAlign w:val="bottom"/>
          </w:tcPr>
          <w:p w:rsidR="00747B9D" w:rsidRPr="00842761" w:rsidRDefault="00747B9D" w:rsidP="00A7262D">
            <w:pPr>
              <w:jc w:val="right"/>
              <w:rPr>
                <w:rFonts w:ascii="Times New Roman" w:hAnsi="Times New Roman" w:cs="Times New Roman"/>
                <w:sz w:val="18"/>
                <w:szCs w:val="18"/>
              </w:rPr>
            </w:pPr>
            <w:r w:rsidRPr="00842761">
              <w:rPr>
                <w:rFonts w:ascii="Times New Roman" w:hAnsi="Times New Roman" w:cs="Times New Roman"/>
                <w:sz w:val="18"/>
                <w:szCs w:val="18"/>
              </w:rPr>
              <w:t xml:space="preserve">$   </w:t>
            </w:r>
            <w:r w:rsidR="00A7262D" w:rsidRPr="00842761">
              <w:rPr>
                <w:rFonts w:ascii="Times New Roman" w:hAnsi="Times New Roman" w:cs="Times New Roman"/>
                <w:sz w:val="18"/>
                <w:szCs w:val="18"/>
              </w:rPr>
              <w:t>20,162.83</w:t>
            </w:r>
          </w:p>
        </w:tc>
        <w:tc>
          <w:tcPr>
            <w:tcW w:w="3084" w:type="dxa"/>
            <w:tcBorders>
              <w:top w:val="nil"/>
              <w:left w:val="nil"/>
              <w:bottom w:val="single" w:sz="4" w:space="0" w:color="auto"/>
              <w:right w:val="single" w:sz="4" w:space="0" w:color="auto"/>
            </w:tcBorders>
            <w:noWrap/>
            <w:vAlign w:val="bottom"/>
          </w:tcPr>
          <w:p w:rsidR="00747B9D" w:rsidRPr="00842761" w:rsidRDefault="00747B9D" w:rsidP="00747B9D">
            <w:pPr>
              <w:jc w:val="right"/>
              <w:rPr>
                <w:rFonts w:ascii="Times New Roman" w:hAnsi="Times New Roman" w:cs="Times New Roman"/>
                <w:color w:val="000000"/>
                <w:sz w:val="18"/>
                <w:szCs w:val="18"/>
              </w:rPr>
            </w:pPr>
          </w:p>
        </w:tc>
      </w:tr>
    </w:tbl>
    <w:p w:rsidR="0087021E" w:rsidRPr="0037115B" w:rsidRDefault="00D20B1D" w:rsidP="00A7262D">
      <w:pPr>
        <w:tabs>
          <w:tab w:val="left" w:pos="7950"/>
        </w:tabs>
        <w:spacing w:after="120" w:line="240" w:lineRule="auto"/>
        <w:rPr>
          <w:rFonts w:ascii="Times New Roman" w:hAnsi="Times New Roman" w:cs="Times New Roman"/>
          <w:sz w:val="18"/>
          <w:szCs w:val="18"/>
        </w:rPr>
      </w:pPr>
      <w:r>
        <w:rPr>
          <w:rFonts w:ascii="Times New Roman" w:hAnsi="Times New Roman" w:cs="Times New Roman"/>
          <w:sz w:val="18"/>
          <w:szCs w:val="18"/>
        </w:rPr>
        <w:t xml:space="preserve">There was a </w:t>
      </w:r>
      <w:r w:rsidRPr="00754E13">
        <w:rPr>
          <w:rFonts w:ascii="Times New Roman" w:hAnsi="Times New Roman" w:cs="Times New Roman"/>
          <w:sz w:val="18"/>
          <w:szCs w:val="18"/>
        </w:rPr>
        <w:t>m</w:t>
      </w:r>
      <w:r w:rsidR="0087021E" w:rsidRPr="00754E13">
        <w:rPr>
          <w:rFonts w:ascii="Times New Roman" w:hAnsi="Times New Roman" w:cs="Times New Roman"/>
          <w:sz w:val="18"/>
          <w:szCs w:val="18"/>
        </w:rPr>
        <w:t xml:space="preserve">otion by </w:t>
      </w:r>
      <w:r w:rsidR="001A11B8" w:rsidRPr="00754E13">
        <w:rPr>
          <w:rFonts w:ascii="Times New Roman" w:hAnsi="Times New Roman" w:cs="Times New Roman"/>
          <w:sz w:val="18"/>
          <w:szCs w:val="18"/>
        </w:rPr>
        <w:t>Cuvelier</w:t>
      </w:r>
      <w:r w:rsidR="0087021E" w:rsidRPr="00754E13">
        <w:rPr>
          <w:rFonts w:ascii="Times New Roman" w:hAnsi="Times New Roman" w:cs="Times New Roman"/>
          <w:sz w:val="18"/>
          <w:szCs w:val="18"/>
        </w:rPr>
        <w:t xml:space="preserve">, seconded by </w:t>
      </w:r>
      <w:r w:rsidR="001A11B8" w:rsidRPr="00754E13">
        <w:rPr>
          <w:rFonts w:ascii="Times New Roman" w:hAnsi="Times New Roman" w:cs="Times New Roman"/>
          <w:sz w:val="18"/>
          <w:szCs w:val="18"/>
        </w:rPr>
        <w:t>Manifold</w:t>
      </w:r>
      <w:r w:rsidR="0087021E" w:rsidRPr="00754E13">
        <w:rPr>
          <w:rFonts w:ascii="Times New Roman" w:hAnsi="Times New Roman" w:cs="Times New Roman"/>
          <w:sz w:val="18"/>
          <w:szCs w:val="18"/>
        </w:rPr>
        <w:t xml:space="preserve"> </w:t>
      </w:r>
      <w:r w:rsidRPr="00754E13">
        <w:rPr>
          <w:rFonts w:ascii="Times New Roman" w:hAnsi="Times New Roman" w:cs="Times New Roman"/>
          <w:sz w:val="18"/>
          <w:szCs w:val="18"/>
        </w:rPr>
        <w:t>to adjourn</w:t>
      </w:r>
      <w:r w:rsidR="0087021E" w:rsidRPr="00754E13">
        <w:rPr>
          <w:rFonts w:ascii="Times New Roman" w:hAnsi="Times New Roman" w:cs="Times New Roman"/>
          <w:sz w:val="18"/>
          <w:szCs w:val="18"/>
        </w:rPr>
        <w:t xml:space="preserve"> </w:t>
      </w:r>
      <w:r w:rsidR="0087021E" w:rsidRPr="0037115B">
        <w:rPr>
          <w:rFonts w:ascii="Times New Roman" w:hAnsi="Times New Roman" w:cs="Times New Roman"/>
          <w:sz w:val="18"/>
          <w:szCs w:val="18"/>
        </w:rPr>
        <w:t xml:space="preserve">the meeting.  Upon vote, all ayes.  </w:t>
      </w:r>
      <w:r w:rsidR="00A7262D">
        <w:rPr>
          <w:rFonts w:ascii="Times New Roman" w:hAnsi="Times New Roman" w:cs="Times New Roman"/>
          <w:sz w:val="18"/>
          <w:szCs w:val="18"/>
        </w:rPr>
        <w:tab/>
      </w:r>
    </w:p>
    <w:p w:rsidR="0087021E" w:rsidRPr="0037115B" w:rsidRDefault="0087021E" w:rsidP="000448B8">
      <w:pPr>
        <w:spacing w:after="120" w:line="240" w:lineRule="auto"/>
        <w:rPr>
          <w:rFonts w:ascii="Times New Roman" w:hAnsi="Times New Roman" w:cs="Times New Roman"/>
          <w:color w:val="000000"/>
          <w:sz w:val="18"/>
          <w:szCs w:val="18"/>
        </w:rPr>
      </w:pPr>
      <w:r w:rsidRPr="0037115B">
        <w:rPr>
          <w:rFonts w:ascii="Times New Roman" w:hAnsi="Times New Roman" w:cs="Times New Roman"/>
          <w:color w:val="000000"/>
          <w:sz w:val="18"/>
          <w:szCs w:val="18"/>
        </w:rPr>
        <w:t>Mayor</w:t>
      </w:r>
      <w:r w:rsidR="007A5EF3" w:rsidRPr="0037115B">
        <w:rPr>
          <w:rFonts w:ascii="Times New Roman" w:hAnsi="Times New Roman" w:cs="Times New Roman"/>
          <w:color w:val="000000"/>
          <w:sz w:val="18"/>
          <w:szCs w:val="18"/>
        </w:rPr>
        <w:t xml:space="preserve"> </w:t>
      </w:r>
      <w:r w:rsidR="00D502C9">
        <w:rPr>
          <w:rFonts w:ascii="Times New Roman" w:hAnsi="Times New Roman" w:cs="Times New Roman"/>
          <w:color w:val="000000"/>
          <w:sz w:val="18"/>
          <w:szCs w:val="18"/>
        </w:rPr>
        <w:t>Michael Timmer</w:t>
      </w:r>
      <w:r w:rsidR="006C1055" w:rsidRPr="0037115B">
        <w:rPr>
          <w:rFonts w:ascii="Times New Roman" w:hAnsi="Times New Roman" w:cs="Times New Roman"/>
          <w:color w:val="000000"/>
          <w:sz w:val="18"/>
          <w:szCs w:val="18"/>
        </w:rPr>
        <w:t>:</w:t>
      </w:r>
      <w:r w:rsidRPr="0037115B">
        <w:rPr>
          <w:rFonts w:ascii="Times New Roman" w:hAnsi="Times New Roman" w:cs="Times New Roman"/>
          <w:color w:val="000000"/>
          <w:sz w:val="18"/>
          <w:szCs w:val="18"/>
        </w:rPr>
        <w:t>____________________________</w:t>
      </w:r>
    </w:p>
    <w:p w:rsidR="0087021E" w:rsidRPr="0037115B" w:rsidRDefault="00912433" w:rsidP="00912433">
      <w:pPr>
        <w:tabs>
          <w:tab w:val="left" w:pos="540"/>
        </w:tabs>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Attest: </w:t>
      </w:r>
      <w:r>
        <w:rPr>
          <w:rFonts w:ascii="Times New Roman" w:hAnsi="Times New Roman" w:cs="Times New Roman"/>
          <w:color w:val="000000"/>
          <w:sz w:val="18"/>
          <w:szCs w:val="18"/>
        </w:rPr>
        <w:tab/>
      </w:r>
      <w:r w:rsidR="0087021E" w:rsidRPr="0037115B">
        <w:rPr>
          <w:rFonts w:ascii="Times New Roman" w:hAnsi="Times New Roman" w:cs="Times New Roman"/>
          <w:color w:val="000000"/>
          <w:sz w:val="18"/>
          <w:szCs w:val="18"/>
        </w:rPr>
        <w:t>Christopher M. Luhring</w:t>
      </w:r>
    </w:p>
    <w:p w:rsidR="0087021E" w:rsidRPr="0037115B" w:rsidRDefault="00912433" w:rsidP="00912433">
      <w:pPr>
        <w:tabs>
          <w:tab w:val="left" w:pos="540"/>
          <w:tab w:val="left" w:pos="3600"/>
          <w:tab w:val="left" w:pos="8010"/>
        </w:tabs>
        <w:spacing w:after="0"/>
        <w:rPr>
          <w:rFonts w:ascii="Times New Roman" w:eastAsia="Calibri" w:hAnsi="Times New Roman" w:cs="Times New Roman"/>
          <w:sz w:val="18"/>
          <w:szCs w:val="18"/>
        </w:rPr>
      </w:pPr>
      <w:r>
        <w:rPr>
          <w:rFonts w:ascii="Times New Roman" w:hAnsi="Times New Roman" w:cs="Times New Roman"/>
          <w:color w:val="000000"/>
          <w:sz w:val="18"/>
          <w:szCs w:val="18"/>
        </w:rPr>
        <w:t xml:space="preserve">            </w:t>
      </w:r>
      <w:r w:rsidR="0087021E" w:rsidRPr="0037115B">
        <w:rPr>
          <w:rFonts w:ascii="Times New Roman" w:hAnsi="Times New Roman" w:cs="Times New Roman"/>
          <w:color w:val="000000"/>
          <w:sz w:val="18"/>
          <w:szCs w:val="18"/>
        </w:rPr>
        <w:t>City Clerk</w:t>
      </w:r>
      <w:r w:rsidR="0075737E">
        <w:rPr>
          <w:rFonts w:ascii="Times New Roman" w:hAnsi="Times New Roman" w:cs="Times New Roman"/>
          <w:color w:val="000000"/>
          <w:sz w:val="18"/>
          <w:szCs w:val="18"/>
        </w:rPr>
        <w:t>/Administrator</w:t>
      </w:r>
      <w:r w:rsidR="006C1055" w:rsidRPr="0037115B">
        <w:rPr>
          <w:rFonts w:ascii="Times New Roman" w:hAnsi="Times New Roman" w:cs="Times New Roman"/>
          <w:color w:val="000000"/>
          <w:sz w:val="18"/>
          <w:szCs w:val="18"/>
        </w:rPr>
        <w:t>:</w:t>
      </w:r>
      <w:r w:rsidR="0087021E" w:rsidRPr="0037115B">
        <w:rPr>
          <w:rFonts w:ascii="Times New Roman" w:hAnsi="Times New Roman" w:cs="Times New Roman"/>
          <w:color w:val="000000"/>
          <w:sz w:val="18"/>
          <w:szCs w:val="18"/>
        </w:rPr>
        <w:t>________________________________</w:t>
      </w:r>
      <w:r w:rsidR="0087021E" w:rsidRPr="0037115B">
        <w:rPr>
          <w:rFonts w:ascii="Times New Roman" w:eastAsia="Calibri" w:hAnsi="Times New Roman" w:cs="Times New Roman"/>
          <w:sz w:val="18"/>
          <w:szCs w:val="18"/>
        </w:rPr>
        <w:tab/>
      </w:r>
      <w:r w:rsidR="0087021E" w:rsidRPr="0037115B">
        <w:rPr>
          <w:rFonts w:ascii="Times New Roman" w:eastAsia="Calibri" w:hAnsi="Times New Roman" w:cs="Times New Roman"/>
          <w:sz w:val="18"/>
          <w:szCs w:val="18"/>
        </w:rPr>
        <w:tab/>
        <w:t xml:space="preserve">    </w:t>
      </w:r>
    </w:p>
    <w:p w:rsidR="0087021E" w:rsidRPr="0037115B" w:rsidRDefault="0087021E" w:rsidP="0087021E">
      <w:pPr>
        <w:spacing w:after="0" w:line="240" w:lineRule="auto"/>
        <w:rPr>
          <w:rFonts w:ascii="Times New Roman" w:hAnsi="Times New Roman" w:cs="Times New Roman"/>
          <w:sz w:val="18"/>
          <w:szCs w:val="18"/>
        </w:rPr>
      </w:pPr>
    </w:p>
    <w:p w:rsidR="0087021E" w:rsidRPr="0037115B" w:rsidRDefault="0087021E" w:rsidP="0087021E">
      <w:pPr>
        <w:spacing w:after="0" w:line="240" w:lineRule="auto"/>
        <w:rPr>
          <w:rFonts w:ascii="Times New Roman" w:hAnsi="Times New Roman" w:cs="Times New Roman"/>
          <w:sz w:val="18"/>
          <w:szCs w:val="18"/>
        </w:rPr>
      </w:pPr>
    </w:p>
    <w:p w:rsidR="0087021E" w:rsidRPr="0037115B" w:rsidRDefault="0087021E" w:rsidP="0087021E">
      <w:pPr>
        <w:spacing w:after="0" w:line="240" w:lineRule="auto"/>
        <w:rPr>
          <w:rFonts w:ascii="Times New Roman" w:hAnsi="Times New Roman" w:cs="Times New Roman"/>
          <w:sz w:val="18"/>
          <w:szCs w:val="18"/>
        </w:rPr>
      </w:pPr>
      <w:r w:rsidRPr="0037115B">
        <w:rPr>
          <w:rFonts w:ascii="Times New Roman" w:hAnsi="Times New Roman" w:cs="Times New Roman"/>
          <w:sz w:val="18"/>
          <w:szCs w:val="18"/>
        </w:rPr>
        <w:t xml:space="preserve"> </w:t>
      </w:r>
    </w:p>
    <w:p w:rsidR="0087021E" w:rsidRPr="0037115B" w:rsidRDefault="0087021E" w:rsidP="0087021E">
      <w:pPr>
        <w:spacing w:after="0" w:line="240" w:lineRule="auto"/>
        <w:jc w:val="center"/>
        <w:rPr>
          <w:rFonts w:ascii="Times New Roman" w:hAnsi="Times New Roman" w:cs="Times New Roman"/>
          <w:b/>
          <w:sz w:val="18"/>
          <w:szCs w:val="18"/>
        </w:rPr>
      </w:pPr>
    </w:p>
    <w:p w:rsidR="0087021E" w:rsidRPr="0037115B" w:rsidRDefault="0087021E" w:rsidP="0087021E">
      <w:pPr>
        <w:spacing w:after="0" w:line="240" w:lineRule="auto"/>
        <w:jc w:val="center"/>
        <w:rPr>
          <w:rFonts w:ascii="Times New Roman" w:hAnsi="Times New Roman" w:cs="Times New Roman"/>
          <w:b/>
          <w:sz w:val="18"/>
          <w:szCs w:val="18"/>
        </w:rPr>
      </w:pPr>
    </w:p>
    <w:p w:rsidR="002652E0" w:rsidRPr="0037115B" w:rsidRDefault="002652E0" w:rsidP="0087021E">
      <w:pPr>
        <w:rPr>
          <w:rFonts w:ascii="Times New Roman" w:hAnsi="Times New Roman" w:cs="Times New Roman"/>
          <w:sz w:val="18"/>
          <w:szCs w:val="18"/>
        </w:rPr>
      </w:pPr>
    </w:p>
    <w:sectPr w:rsidR="002652E0" w:rsidRPr="0037115B" w:rsidSect="004E56B0">
      <w:pgSz w:w="12240" w:h="15840" w:code="1"/>
      <w:pgMar w:top="720" w:right="1008"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10DA0"/>
    <w:multiLevelType w:val="hybridMultilevel"/>
    <w:tmpl w:val="DB44455A"/>
    <w:lvl w:ilvl="0" w:tplc="2AFC668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63E8"/>
    <w:multiLevelType w:val="hybridMultilevel"/>
    <w:tmpl w:val="5128F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E0"/>
    <w:rsid w:val="00010805"/>
    <w:rsid w:val="00024961"/>
    <w:rsid w:val="00033189"/>
    <w:rsid w:val="000331A1"/>
    <w:rsid w:val="000448B8"/>
    <w:rsid w:val="000527FE"/>
    <w:rsid w:val="0007274D"/>
    <w:rsid w:val="00081FA2"/>
    <w:rsid w:val="000A1628"/>
    <w:rsid w:val="000A1AFC"/>
    <w:rsid w:val="000A77C1"/>
    <w:rsid w:val="000D1DAC"/>
    <w:rsid w:val="000D31A9"/>
    <w:rsid w:val="00111ED5"/>
    <w:rsid w:val="00121859"/>
    <w:rsid w:val="001312F1"/>
    <w:rsid w:val="00141A01"/>
    <w:rsid w:val="00162BE8"/>
    <w:rsid w:val="00163C34"/>
    <w:rsid w:val="00164967"/>
    <w:rsid w:val="00176B3D"/>
    <w:rsid w:val="00181776"/>
    <w:rsid w:val="001912B8"/>
    <w:rsid w:val="001A11B8"/>
    <w:rsid w:val="001A1954"/>
    <w:rsid w:val="001B1A82"/>
    <w:rsid w:val="001B5943"/>
    <w:rsid w:val="002135B6"/>
    <w:rsid w:val="00233B1A"/>
    <w:rsid w:val="002652E0"/>
    <w:rsid w:val="00265AC2"/>
    <w:rsid w:val="002713E8"/>
    <w:rsid w:val="002B3405"/>
    <w:rsid w:val="002D4A10"/>
    <w:rsid w:val="002E1D4D"/>
    <w:rsid w:val="002E4ABA"/>
    <w:rsid w:val="002E5586"/>
    <w:rsid w:val="002E6663"/>
    <w:rsid w:val="002F020B"/>
    <w:rsid w:val="002F3800"/>
    <w:rsid w:val="00315C34"/>
    <w:rsid w:val="00317CCD"/>
    <w:rsid w:val="00334998"/>
    <w:rsid w:val="0035570C"/>
    <w:rsid w:val="00356CCC"/>
    <w:rsid w:val="0037115B"/>
    <w:rsid w:val="0037361D"/>
    <w:rsid w:val="0039102C"/>
    <w:rsid w:val="003943E9"/>
    <w:rsid w:val="00395DCC"/>
    <w:rsid w:val="003A18C1"/>
    <w:rsid w:val="003B41A2"/>
    <w:rsid w:val="003C1FCA"/>
    <w:rsid w:val="003F1C45"/>
    <w:rsid w:val="004229ED"/>
    <w:rsid w:val="004302F7"/>
    <w:rsid w:val="00432029"/>
    <w:rsid w:val="004459D8"/>
    <w:rsid w:val="00457A4F"/>
    <w:rsid w:val="004752D4"/>
    <w:rsid w:val="004B6615"/>
    <w:rsid w:val="004E56B0"/>
    <w:rsid w:val="004F0D2C"/>
    <w:rsid w:val="00502746"/>
    <w:rsid w:val="00502AE2"/>
    <w:rsid w:val="0051062D"/>
    <w:rsid w:val="0051773C"/>
    <w:rsid w:val="005258D3"/>
    <w:rsid w:val="00534458"/>
    <w:rsid w:val="00567920"/>
    <w:rsid w:val="00573973"/>
    <w:rsid w:val="005860BC"/>
    <w:rsid w:val="005B5827"/>
    <w:rsid w:val="005F7F28"/>
    <w:rsid w:val="00612D15"/>
    <w:rsid w:val="006464E7"/>
    <w:rsid w:val="00657CC4"/>
    <w:rsid w:val="006669A6"/>
    <w:rsid w:val="0068168A"/>
    <w:rsid w:val="0068720C"/>
    <w:rsid w:val="006949C0"/>
    <w:rsid w:val="006B1233"/>
    <w:rsid w:val="006B701A"/>
    <w:rsid w:val="006C1055"/>
    <w:rsid w:val="006E1666"/>
    <w:rsid w:val="0070717F"/>
    <w:rsid w:val="00721198"/>
    <w:rsid w:val="00747B9D"/>
    <w:rsid w:val="00754E13"/>
    <w:rsid w:val="0075737E"/>
    <w:rsid w:val="00766289"/>
    <w:rsid w:val="007A5EF3"/>
    <w:rsid w:val="00842761"/>
    <w:rsid w:val="00851285"/>
    <w:rsid w:val="0087021E"/>
    <w:rsid w:val="00897720"/>
    <w:rsid w:val="008B2F89"/>
    <w:rsid w:val="008D7049"/>
    <w:rsid w:val="008E242D"/>
    <w:rsid w:val="008E26DA"/>
    <w:rsid w:val="00912433"/>
    <w:rsid w:val="00912BE2"/>
    <w:rsid w:val="00913A1E"/>
    <w:rsid w:val="00915395"/>
    <w:rsid w:val="00932FC5"/>
    <w:rsid w:val="00945B8D"/>
    <w:rsid w:val="0096491C"/>
    <w:rsid w:val="00A06EEC"/>
    <w:rsid w:val="00A1044E"/>
    <w:rsid w:val="00A20115"/>
    <w:rsid w:val="00A30B3D"/>
    <w:rsid w:val="00A34949"/>
    <w:rsid w:val="00A6605F"/>
    <w:rsid w:val="00A67D77"/>
    <w:rsid w:val="00A7262D"/>
    <w:rsid w:val="00A86A0A"/>
    <w:rsid w:val="00AB586C"/>
    <w:rsid w:val="00AE048F"/>
    <w:rsid w:val="00AF1235"/>
    <w:rsid w:val="00B25507"/>
    <w:rsid w:val="00B363BB"/>
    <w:rsid w:val="00B365D6"/>
    <w:rsid w:val="00B36CD8"/>
    <w:rsid w:val="00B424A8"/>
    <w:rsid w:val="00B47E85"/>
    <w:rsid w:val="00B56026"/>
    <w:rsid w:val="00BC3411"/>
    <w:rsid w:val="00BF0830"/>
    <w:rsid w:val="00BF1233"/>
    <w:rsid w:val="00BF4362"/>
    <w:rsid w:val="00C11D4B"/>
    <w:rsid w:val="00C13901"/>
    <w:rsid w:val="00C16BB0"/>
    <w:rsid w:val="00C702F5"/>
    <w:rsid w:val="00C73760"/>
    <w:rsid w:val="00C955B5"/>
    <w:rsid w:val="00C95655"/>
    <w:rsid w:val="00CA16A3"/>
    <w:rsid w:val="00CE252B"/>
    <w:rsid w:val="00D0777E"/>
    <w:rsid w:val="00D20B1D"/>
    <w:rsid w:val="00D36E54"/>
    <w:rsid w:val="00D502C9"/>
    <w:rsid w:val="00D51136"/>
    <w:rsid w:val="00D62AC3"/>
    <w:rsid w:val="00D64E15"/>
    <w:rsid w:val="00D70BD8"/>
    <w:rsid w:val="00DC1C9D"/>
    <w:rsid w:val="00DC590A"/>
    <w:rsid w:val="00DD615C"/>
    <w:rsid w:val="00DE1029"/>
    <w:rsid w:val="00E05F87"/>
    <w:rsid w:val="00E320A6"/>
    <w:rsid w:val="00E50E68"/>
    <w:rsid w:val="00E83130"/>
    <w:rsid w:val="00EB6DBA"/>
    <w:rsid w:val="00ED77A1"/>
    <w:rsid w:val="00EE616C"/>
    <w:rsid w:val="00F1584E"/>
    <w:rsid w:val="00F25DCC"/>
    <w:rsid w:val="00F27599"/>
    <w:rsid w:val="00FA6E85"/>
    <w:rsid w:val="00FC68CB"/>
    <w:rsid w:val="00FD3C93"/>
    <w:rsid w:val="00FD6388"/>
    <w:rsid w:val="00FF3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BF0A8-F440-4F36-B15D-2F9A121B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A1E"/>
    <w:pPr>
      <w:ind w:left="720"/>
      <w:contextualSpacing/>
    </w:pPr>
    <w:rPr>
      <w:rFonts w:ascii="Calibri" w:eastAsia="Calibri" w:hAnsi="Calibri" w:cs="Times New Roman"/>
    </w:rPr>
  </w:style>
  <w:style w:type="table" w:styleId="TableGrid">
    <w:name w:val="Table Grid"/>
    <w:basedOn w:val="TableNormal"/>
    <w:uiPriority w:val="59"/>
    <w:rsid w:val="00D62A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E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74137">
      <w:bodyDiv w:val="1"/>
      <w:marLeft w:val="0"/>
      <w:marRight w:val="0"/>
      <w:marTop w:val="0"/>
      <w:marBottom w:val="0"/>
      <w:divBdr>
        <w:top w:val="none" w:sz="0" w:space="0" w:color="auto"/>
        <w:left w:val="none" w:sz="0" w:space="0" w:color="auto"/>
        <w:bottom w:val="none" w:sz="0" w:space="0" w:color="auto"/>
        <w:right w:val="none" w:sz="0" w:space="0" w:color="auto"/>
      </w:divBdr>
    </w:div>
    <w:div w:id="773676383">
      <w:bodyDiv w:val="1"/>
      <w:marLeft w:val="0"/>
      <w:marRight w:val="0"/>
      <w:marTop w:val="0"/>
      <w:marBottom w:val="0"/>
      <w:divBdr>
        <w:top w:val="none" w:sz="0" w:space="0" w:color="auto"/>
        <w:left w:val="none" w:sz="0" w:space="0" w:color="auto"/>
        <w:bottom w:val="none" w:sz="0" w:space="0" w:color="auto"/>
        <w:right w:val="none" w:sz="0" w:space="0" w:color="auto"/>
      </w:divBdr>
    </w:div>
    <w:div w:id="1125150962">
      <w:bodyDiv w:val="1"/>
      <w:marLeft w:val="0"/>
      <w:marRight w:val="0"/>
      <w:marTop w:val="0"/>
      <w:marBottom w:val="0"/>
      <w:divBdr>
        <w:top w:val="none" w:sz="0" w:space="0" w:color="auto"/>
        <w:left w:val="none" w:sz="0" w:space="0" w:color="auto"/>
        <w:bottom w:val="none" w:sz="0" w:space="0" w:color="auto"/>
        <w:right w:val="none" w:sz="0" w:space="0" w:color="auto"/>
      </w:divBdr>
    </w:div>
    <w:div w:id="1498418924">
      <w:bodyDiv w:val="1"/>
      <w:marLeft w:val="0"/>
      <w:marRight w:val="0"/>
      <w:marTop w:val="0"/>
      <w:marBottom w:val="0"/>
      <w:divBdr>
        <w:top w:val="none" w:sz="0" w:space="0" w:color="auto"/>
        <w:left w:val="none" w:sz="0" w:space="0" w:color="auto"/>
        <w:bottom w:val="none" w:sz="0" w:space="0" w:color="auto"/>
        <w:right w:val="none" w:sz="0" w:space="0" w:color="auto"/>
      </w:divBdr>
    </w:div>
    <w:div w:id="1571497107">
      <w:bodyDiv w:val="1"/>
      <w:marLeft w:val="0"/>
      <w:marRight w:val="0"/>
      <w:marTop w:val="0"/>
      <w:marBottom w:val="0"/>
      <w:divBdr>
        <w:top w:val="none" w:sz="0" w:space="0" w:color="auto"/>
        <w:left w:val="none" w:sz="0" w:space="0" w:color="auto"/>
        <w:bottom w:val="none" w:sz="0" w:space="0" w:color="auto"/>
        <w:right w:val="none" w:sz="0" w:space="0" w:color="auto"/>
      </w:divBdr>
    </w:div>
    <w:div w:id="20223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5555-90B1-410F-B8D9-C72060A8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PBAdmin</dc:creator>
  <cp:lastModifiedBy>Local Admin</cp:lastModifiedBy>
  <cp:revision>6</cp:revision>
  <cp:lastPrinted>2025-12-08T20:34:00Z</cp:lastPrinted>
  <dcterms:created xsi:type="dcterms:W3CDTF">2025-12-05T23:24:00Z</dcterms:created>
  <dcterms:modified xsi:type="dcterms:W3CDTF">2025-12-08T20:34:00Z</dcterms:modified>
</cp:coreProperties>
</file>