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020" w:rsidRDefault="00C47634" w:rsidP="00C476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February 18, 2026</w:t>
      </w:r>
    </w:p>
    <w:p w:rsidR="00C47634" w:rsidRDefault="00C47634" w:rsidP="00C47634">
      <w:pPr>
        <w:spacing w:after="0" w:line="240" w:lineRule="auto"/>
        <w:jc w:val="center"/>
        <w:rPr>
          <w:rFonts w:ascii="Times New Roman" w:hAnsi="Times New Roman" w:cs="Times New Roman"/>
          <w:sz w:val="24"/>
          <w:szCs w:val="24"/>
        </w:rPr>
      </w:pPr>
    </w:p>
    <w:p w:rsidR="00C47634" w:rsidRDefault="00C47634" w:rsidP="00C47634">
      <w:pPr>
        <w:spacing w:after="0" w:line="240" w:lineRule="auto"/>
        <w:rPr>
          <w:rFonts w:ascii="Times New Roman" w:hAnsi="Times New Roman" w:cs="Times New Roman"/>
          <w:sz w:val="24"/>
          <w:szCs w:val="24"/>
        </w:rPr>
      </w:pPr>
      <w:r>
        <w:rPr>
          <w:rFonts w:ascii="Times New Roman" w:hAnsi="Times New Roman" w:cs="Times New Roman"/>
          <w:sz w:val="24"/>
          <w:szCs w:val="24"/>
        </w:rPr>
        <w:t>Mayor Wentz called to order the regular meeting of the Rockwell City Council at 5:00 p.m. on Wednesday, February 18, 2026.  All Council members were present.  Also present were Jon Roberts, Zach Laudner and Chief Brunstein.</w:t>
      </w:r>
    </w:p>
    <w:p w:rsidR="00C47634" w:rsidRDefault="00C47634" w:rsidP="00C47634">
      <w:pPr>
        <w:spacing w:after="0" w:line="240" w:lineRule="auto"/>
        <w:rPr>
          <w:rFonts w:ascii="Times New Roman" w:hAnsi="Times New Roman" w:cs="Times New Roman"/>
          <w:sz w:val="24"/>
          <w:szCs w:val="24"/>
        </w:rPr>
      </w:pPr>
    </w:p>
    <w:p w:rsidR="00C47634" w:rsidRDefault="00C47634" w:rsidP="00C47634">
      <w:pPr>
        <w:spacing w:after="0" w:line="240" w:lineRule="auto"/>
        <w:rPr>
          <w:rFonts w:ascii="Times New Roman" w:hAnsi="Times New Roman" w:cs="Times New Roman"/>
          <w:sz w:val="24"/>
          <w:szCs w:val="24"/>
        </w:rPr>
      </w:pPr>
      <w:r>
        <w:rPr>
          <w:rFonts w:ascii="Times New Roman" w:hAnsi="Times New Roman" w:cs="Times New Roman"/>
          <w:sz w:val="24"/>
          <w:szCs w:val="24"/>
        </w:rPr>
        <w:t>Worley moved to approve the minutes of the previous meeting.  Motion seconded by Meyer, carried unanimously.</w:t>
      </w:r>
    </w:p>
    <w:p w:rsidR="00C47634" w:rsidRDefault="00C47634" w:rsidP="00C47634">
      <w:pPr>
        <w:spacing w:after="0" w:line="240" w:lineRule="auto"/>
        <w:rPr>
          <w:rFonts w:ascii="Times New Roman" w:hAnsi="Times New Roman" w:cs="Times New Roman"/>
          <w:sz w:val="24"/>
          <w:szCs w:val="24"/>
        </w:rPr>
      </w:pPr>
    </w:p>
    <w:p w:rsidR="00C47634" w:rsidRDefault="00C47634" w:rsidP="00C47634">
      <w:pPr>
        <w:spacing w:after="0" w:line="240" w:lineRule="auto"/>
        <w:rPr>
          <w:rFonts w:ascii="Times New Roman" w:hAnsi="Times New Roman" w:cs="Times New Roman"/>
          <w:sz w:val="24"/>
          <w:szCs w:val="24"/>
        </w:rPr>
      </w:pPr>
      <w:r>
        <w:rPr>
          <w:rFonts w:ascii="Times New Roman" w:hAnsi="Times New Roman" w:cs="Times New Roman"/>
          <w:sz w:val="24"/>
          <w:szCs w:val="24"/>
        </w:rPr>
        <w:t>Mayor Wentz stated that there is a request from a resident to waive the trailer parking ordinance</w:t>
      </w:r>
      <w:r w:rsidR="00C655E0">
        <w:rPr>
          <w:rFonts w:ascii="Times New Roman" w:hAnsi="Times New Roman" w:cs="Times New Roman"/>
          <w:sz w:val="24"/>
          <w:szCs w:val="24"/>
        </w:rPr>
        <w:t xml:space="preserve"> to allow for his trailer to be out March 10</w:t>
      </w:r>
      <w:r w:rsidR="00C655E0" w:rsidRPr="00C655E0">
        <w:rPr>
          <w:rFonts w:ascii="Times New Roman" w:hAnsi="Times New Roman" w:cs="Times New Roman"/>
          <w:sz w:val="24"/>
          <w:szCs w:val="24"/>
          <w:vertAlign w:val="superscript"/>
        </w:rPr>
        <w:t>th</w:t>
      </w:r>
      <w:r w:rsidR="00C655E0">
        <w:rPr>
          <w:rFonts w:ascii="Times New Roman" w:hAnsi="Times New Roman" w:cs="Times New Roman"/>
          <w:sz w:val="24"/>
          <w:szCs w:val="24"/>
        </w:rPr>
        <w:t>.  Koob noted the only concern is if we get snow.  Chief Brunstein state</w:t>
      </w:r>
      <w:r w:rsidR="007F1CE5">
        <w:rPr>
          <w:rFonts w:ascii="Times New Roman" w:hAnsi="Times New Roman" w:cs="Times New Roman"/>
          <w:sz w:val="24"/>
          <w:szCs w:val="24"/>
        </w:rPr>
        <w:t>d</w:t>
      </w:r>
      <w:r w:rsidR="00C655E0">
        <w:rPr>
          <w:rFonts w:ascii="Times New Roman" w:hAnsi="Times New Roman" w:cs="Times New Roman"/>
          <w:sz w:val="24"/>
          <w:szCs w:val="24"/>
        </w:rPr>
        <w:t xml:space="preserve"> that the resident would move the trailer if there was snow forecasted.  Koob moved to waive the trailer ordinance to March 10, 2026</w:t>
      </w:r>
      <w:r w:rsidR="007F1CE5">
        <w:rPr>
          <w:rFonts w:ascii="Times New Roman" w:hAnsi="Times New Roman" w:cs="Times New Roman"/>
          <w:sz w:val="24"/>
          <w:szCs w:val="24"/>
        </w:rPr>
        <w:t>,</w:t>
      </w:r>
      <w:r w:rsidR="00C655E0">
        <w:rPr>
          <w:rFonts w:ascii="Times New Roman" w:hAnsi="Times New Roman" w:cs="Times New Roman"/>
          <w:sz w:val="24"/>
          <w:szCs w:val="24"/>
        </w:rPr>
        <w:t xml:space="preserve"> with the stipulation that trailers would be moved 24 hours prior to snow.  Motion </w:t>
      </w:r>
      <w:r w:rsidR="00B20308">
        <w:rPr>
          <w:rFonts w:ascii="Times New Roman" w:hAnsi="Times New Roman" w:cs="Times New Roman"/>
          <w:sz w:val="24"/>
          <w:szCs w:val="24"/>
        </w:rPr>
        <w:t>seconded by Worley, carried unanimously.</w:t>
      </w:r>
    </w:p>
    <w:p w:rsidR="00B20308" w:rsidRDefault="00B20308" w:rsidP="00C47634">
      <w:pPr>
        <w:spacing w:after="0" w:line="240" w:lineRule="auto"/>
        <w:rPr>
          <w:rFonts w:ascii="Times New Roman" w:hAnsi="Times New Roman" w:cs="Times New Roman"/>
          <w:sz w:val="24"/>
          <w:szCs w:val="24"/>
        </w:rPr>
      </w:pPr>
    </w:p>
    <w:p w:rsidR="00B20308" w:rsidRDefault="00B20308" w:rsidP="00C47634">
      <w:pPr>
        <w:spacing w:after="0" w:line="240" w:lineRule="auto"/>
        <w:rPr>
          <w:rFonts w:ascii="Times New Roman" w:hAnsi="Times New Roman" w:cs="Times New Roman"/>
          <w:sz w:val="24"/>
          <w:szCs w:val="24"/>
        </w:rPr>
      </w:pPr>
      <w:r>
        <w:rPr>
          <w:rFonts w:ascii="Times New Roman" w:hAnsi="Times New Roman" w:cs="Times New Roman"/>
          <w:sz w:val="24"/>
          <w:szCs w:val="24"/>
        </w:rPr>
        <w:t>Mayor Wentz read Ordinance 1-2026:</w:t>
      </w:r>
    </w:p>
    <w:p w:rsidR="00BD66D4" w:rsidRDefault="00BD66D4" w:rsidP="00C47634">
      <w:pPr>
        <w:spacing w:after="0" w:line="240" w:lineRule="auto"/>
        <w:rPr>
          <w:rFonts w:ascii="Times New Roman" w:hAnsi="Times New Roman" w:cs="Times New Roman"/>
          <w:sz w:val="24"/>
          <w:szCs w:val="24"/>
        </w:rPr>
      </w:pPr>
    </w:p>
    <w:p w:rsidR="00094CE8" w:rsidRDefault="00094CE8" w:rsidP="00F90CEF">
      <w:pPr>
        <w:spacing w:after="0" w:line="240" w:lineRule="auto"/>
        <w:rPr>
          <w:rFonts w:ascii="Times New Roman" w:hAnsi="Times New Roman" w:cs="Times New Roman"/>
          <w:sz w:val="24"/>
          <w:szCs w:val="24"/>
        </w:rPr>
      </w:pPr>
      <w:r>
        <w:rPr>
          <w:rFonts w:ascii="Times New Roman" w:hAnsi="Times New Roman" w:cs="Times New Roman"/>
          <w:sz w:val="24"/>
          <w:szCs w:val="24"/>
        </w:rPr>
        <w:t>AN ORDINANCE AMENDING THE CODE OF ORDINANCES OF THE CITY OF ROCKWELL, IOWA 2023 BY AMENDING TITLE III-COMMENTS AND PROTECTION, CHAPTER 1 OFFENSES PERTAINING TO NEGLECTED VACANT PROPERTY.</w:t>
      </w:r>
    </w:p>
    <w:p w:rsidR="00094CE8" w:rsidRDefault="00094CE8" w:rsidP="00F90CEF">
      <w:pPr>
        <w:spacing w:after="0" w:line="240" w:lineRule="auto"/>
        <w:rPr>
          <w:rFonts w:ascii="Times New Roman" w:hAnsi="Times New Roman" w:cs="Times New Roman"/>
          <w:sz w:val="24"/>
          <w:szCs w:val="24"/>
        </w:rPr>
      </w:pPr>
      <w:r>
        <w:rPr>
          <w:rFonts w:ascii="Times New Roman" w:hAnsi="Times New Roman" w:cs="Times New Roman"/>
          <w:sz w:val="24"/>
          <w:szCs w:val="24"/>
        </w:rPr>
        <w:t>BE IT ENACTED by the City Council of the City of Rockwell, Iowa, as follows, to-wit:</w:t>
      </w:r>
    </w:p>
    <w:p w:rsidR="00B20308" w:rsidRDefault="00FE31AD" w:rsidP="00FE31AD">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Purpose and Intent.</w:t>
      </w:r>
      <w:r>
        <w:rPr>
          <w:rFonts w:ascii="Times New Roman" w:hAnsi="Times New Roman" w:cs="Times New Roman"/>
          <w:sz w:val="24"/>
          <w:szCs w:val="24"/>
        </w:rPr>
        <w:t xml:space="preserve">  The purpose and intent of this section is to establish a neglected vacant property registration and abatement program to serve as a mechanism for protecting the public’s health, safety and welfare; to enhance communications between the city and private property owners; to prevent public and private nuisances and potential fire hazards; and to provide for the administration and procedures required to carry out the provisions of this section</w:t>
      </w:r>
    </w:p>
    <w:p w:rsidR="00FE31AD" w:rsidRPr="00FE31AD" w:rsidRDefault="00FE31AD" w:rsidP="00FE31AD">
      <w:pPr>
        <w:pStyle w:val="ListParagraph"/>
        <w:numPr>
          <w:ilvl w:val="0"/>
          <w:numId w:val="5"/>
        </w:numPr>
        <w:spacing w:after="0" w:line="240" w:lineRule="auto"/>
        <w:rPr>
          <w:rFonts w:ascii="Times New Roman" w:hAnsi="Times New Roman" w:cs="Times New Roman"/>
          <w:sz w:val="24"/>
          <w:szCs w:val="24"/>
          <w:u w:val="single"/>
        </w:rPr>
      </w:pPr>
      <w:r w:rsidRPr="00FE31AD">
        <w:rPr>
          <w:rFonts w:ascii="Times New Roman" w:hAnsi="Times New Roman" w:cs="Times New Roman"/>
          <w:sz w:val="24"/>
          <w:szCs w:val="24"/>
          <w:u w:val="single"/>
        </w:rPr>
        <w:t>Applicability</w:t>
      </w:r>
      <w:r>
        <w:rPr>
          <w:rFonts w:ascii="Times New Roman" w:hAnsi="Times New Roman" w:cs="Times New Roman"/>
          <w:sz w:val="24"/>
          <w:szCs w:val="24"/>
          <w:u w:val="single"/>
        </w:rPr>
        <w:t>.</w:t>
      </w:r>
      <w:r>
        <w:rPr>
          <w:rFonts w:ascii="Times New Roman" w:hAnsi="Times New Roman" w:cs="Times New Roman"/>
          <w:sz w:val="24"/>
          <w:szCs w:val="24"/>
        </w:rPr>
        <w:t xml:space="preserve"> This article shall apply to all of the following: any parcel, lot or property located in all Zoning Districts.</w:t>
      </w:r>
    </w:p>
    <w:p w:rsidR="00FE31AD" w:rsidRPr="00FE31AD" w:rsidRDefault="00FE31AD" w:rsidP="00FE31AD">
      <w:pPr>
        <w:pStyle w:val="ListParagraph"/>
        <w:numPr>
          <w:ilvl w:val="0"/>
          <w:numId w:val="5"/>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Definitions.</w:t>
      </w:r>
      <w:r>
        <w:rPr>
          <w:rFonts w:ascii="Times New Roman" w:hAnsi="Times New Roman" w:cs="Times New Roman"/>
          <w:sz w:val="24"/>
          <w:szCs w:val="24"/>
        </w:rPr>
        <w:t xml:space="preserve">  For the purpose of this section, the following definitions shall apply unless the context clearly indicates or requires a different meaning:</w:t>
      </w:r>
    </w:p>
    <w:p w:rsidR="00FE31AD" w:rsidRDefault="00831A4D" w:rsidP="00FE31A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u w:val="single"/>
        </w:rPr>
        <w:t>Building.</w:t>
      </w:r>
      <w:r>
        <w:rPr>
          <w:rFonts w:ascii="Times New Roman" w:hAnsi="Times New Roman" w:cs="Times New Roman"/>
          <w:sz w:val="24"/>
          <w:szCs w:val="24"/>
        </w:rPr>
        <w:t xml:space="preserve">  A building or structure designed for business use or human use or occupancy.</w:t>
      </w:r>
    </w:p>
    <w:p w:rsidR="00831A4D" w:rsidRDefault="00831A4D" w:rsidP="00FE31A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u w:val="single"/>
        </w:rPr>
        <w:t>City.</w:t>
      </w:r>
      <w:r>
        <w:rPr>
          <w:rFonts w:ascii="Times New Roman" w:hAnsi="Times New Roman" w:cs="Times New Roman"/>
          <w:sz w:val="24"/>
          <w:szCs w:val="24"/>
        </w:rPr>
        <w:t xml:space="preserve">  The designated agents authorized to administer and enforce this chapter and section.</w:t>
      </w:r>
    </w:p>
    <w:p w:rsidR="00831A4D" w:rsidRPr="00BD66D4" w:rsidRDefault="00831A4D" w:rsidP="00BD66D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u w:val="single"/>
        </w:rPr>
        <w:t>Responsible party.</w:t>
      </w:r>
      <w:r>
        <w:rPr>
          <w:rFonts w:ascii="Times New Roman" w:hAnsi="Times New Roman" w:cs="Times New Roman"/>
          <w:sz w:val="24"/>
          <w:szCs w:val="24"/>
        </w:rPr>
        <w:t xml:space="preserve">  An owner, occupant, entity, or person acting as an agent for the owner who has direct or indirect control or authority over the building or real property upon which the building is located; and any party having a legal or equitable interest in the property, responsible party may include, but is not limited to, a realtor, service provider, mortgagor, leasing agent, management company or similar person or entity.</w:t>
      </w:r>
    </w:p>
    <w:p w:rsidR="00831A4D" w:rsidRDefault="00831A4D" w:rsidP="00FE31AD">
      <w:pPr>
        <w:pStyle w:val="ListParagraph"/>
        <w:spacing w:after="0" w:line="240" w:lineRule="auto"/>
        <w:rPr>
          <w:rFonts w:ascii="Times New Roman" w:hAnsi="Times New Roman" w:cs="Times New Roman"/>
          <w:sz w:val="24"/>
          <w:szCs w:val="24"/>
        </w:rPr>
      </w:pPr>
      <w:r w:rsidRPr="00BD66D4">
        <w:rPr>
          <w:rFonts w:ascii="Times New Roman" w:hAnsi="Times New Roman" w:cs="Times New Roman"/>
          <w:sz w:val="24"/>
          <w:szCs w:val="24"/>
          <w:u w:val="single"/>
        </w:rPr>
        <w:t>Neglected Vacant Building.</w:t>
      </w:r>
      <w:r>
        <w:rPr>
          <w:rFonts w:ascii="Times New Roman" w:hAnsi="Times New Roman" w:cs="Times New Roman"/>
          <w:sz w:val="24"/>
          <w:szCs w:val="24"/>
        </w:rPr>
        <w:t xml:space="preserve">  Any building or portion of a building which is vacant for 180 days and meets any one or more of the following conditions:</w:t>
      </w:r>
    </w:p>
    <w:p w:rsidR="00831A4D" w:rsidRPr="00831A4D" w:rsidRDefault="00831A4D" w:rsidP="00831A4D">
      <w:pPr>
        <w:pStyle w:val="ListParagraph"/>
        <w:numPr>
          <w:ilvl w:val="0"/>
          <w:numId w:val="6"/>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Unoccupied and unsecured.</w:t>
      </w:r>
    </w:p>
    <w:p w:rsidR="00831A4D" w:rsidRPr="00831A4D" w:rsidRDefault="00831A4D" w:rsidP="00831A4D">
      <w:pPr>
        <w:pStyle w:val="ListParagraph"/>
        <w:numPr>
          <w:ilvl w:val="0"/>
          <w:numId w:val="6"/>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Unoccupied and has housing and or building code violations specifically identified by City staff.</w:t>
      </w:r>
    </w:p>
    <w:p w:rsidR="00831A4D" w:rsidRPr="00831A4D" w:rsidRDefault="00831A4D" w:rsidP="00831A4D">
      <w:pPr>
        <w:pStyle w:val="ListParagraph"/>
        <w:numPr>
          <w:ilvl w:val="0"/>
          <w:numId w:val="6"/>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Unoccupied and declared dangerous or unsafe under this code.</w:t>
      </w:r>
    </w:p>
    <w:p w:rsidR="00831A4D" w:rsidRPr="00B860B1" w:rsidRDefault="00831A4D" w:rsidP="00B860B1">
      <w:pPr>
        <w:pStyle w:val="ListParagraph"/>
        <w:numPr>
          <w:ilvl w:val="0"/>
          <w:numId w:val="6"/>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Any building that meets any of the criteria of abandoned building under Iowa Code Section 657A.10B and would be subject to a</w:t>
      </w:r>
      <w:r w:rsidR="00204737">
        <w:rPr>
          <w:rFonts w:ascii="Times New Roman" w:hAnsi="Times New Roman" w:cs="Times New Roman"/>
          <w:sz w:val="24"/>
          <w:szCs w:val="24"/>
        </w:rPr>
        <w:t xml:space="preserve"> </w:t>
      </w:r>
      <w:r>
        <w:rPr>
          <w:rFonts w:ascii="Times New Roman" w:hAnsi="Times New Roman" w:cs="Times New Roman"/>
          <w:sz w:val="24"/>
          <w:szCs w:val="24"/>
        </w:rPr>
        <w:t>petition for title under that Code section in a court of law.</w:t>
      </w:r>
    </w:p>
    <w:p w:rsidR="00831A4D" w:rsidRPr="00B860B1" w:rsidRDefault="00831A4D" w:rsidP="00831A4D">
      <w:pPr>
        <w:pStyle w:val="ListParagraph"/>
        <w:numPr>
          <w:ilvl w:val="0"/>
          <w:numId w:val="5"/>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Neglected Vacant Property Policy.</w:t>
      </w:r>
      <w:r w:rsidR="00B860B1">
        <w:rPr>
          <w:rFonts w:ascii="Times New Roman" w:hAnsi="Times New Roman" w:cs="Times New Roman"/>
          <w:sz w:val="24"/>
          <w:szCs w:val="24"/>
        </w:rPr>
        <w:t xml:space="preserve">  The City shall develop a vacant property policy outlining the process for registration, inspection and disposition of vacant properties subject to the provisions of this section.  Said policy shall be approved by resolution of the City Council.</w:t>
      </w:r>
    </w:p>
    <w:p w:rsidR="00B860B1" w:rsidRPr="00204737" w:rsidRDefault="00204737" w:rsidP="00831A4D">
      <w:pPr>
        <w:pStyle w:val="ListParagraph"/>
        <w:numPr>
          <w:ilvl w:val="0"/>
          <w:numId w:val="5"/>
        </w:numPr>
        <w:spacing w:after="0" w:line="240" w:lineRule="auto"/>
        <w:rPr>
          <w:rFonts w:ascii="Times New Roman" w:hAnsi="Times New Roman" w:cs="Times New Roman"/>
          <w:sz w:val="24"/>
          <w:szCs w:val="24"/>
          <w:u w:val="single"/>
        </w:rPr>
      </w:pPr>
      <w:r w:rsidRPr="00204737">
        <w:rPr>
          <w:rFonts w:ascii="Times New Roman" w:hAnsi="Times New Roman" w:cs="Times New Roman"/>
          <w:sz w:val="24"/>
          <w:szCs w:val="24"/>
          <w:u w:val="single"/>
        </w:rPr>
        <w:t>Neglected Vacant Property Registration.</w:t>
      </w:r>
      <w:r w:rsidRPr="00204737">
        <w:rPr>
          <w:rFonts w:ascii="Times New Roman" w:hAnsi="Times New Roman" w:cs="Times New Roman"/>
          <w:sz w:val="24"/>
          <w:szCs w:val="24"/>
        </w:rPr>
        <w:t xml:space="preserve">  The </w:t>
      </w:r>
      <w:r>
        <w:rPr>
          <w:rFonts w:ascii="Times New Roman" w:hAnsi="Times New Roman" w:cs="Times New Roman"/>
          <w:sz w:val="24"/>
          <w:szCs w:val="24"/>
        </w:rPr>
        <w:t>owner of or responsible party for any vacant property must register said neglected vacant property with the city pursuant to the neglected vacant building policy.</w:t>
      </w:r>
    </w:p>
    <w:p w:rsidR="00204737" w:rsidRDefault="00204737" w:rsidP="0020473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Registration required. The owner shall register an abandoned building with the City not later than 30 calendar days after any building in the city becomes abandoned or vacant as defined in this chapter.</w:t>
      </w:r>
    </w:p>
    <w:p w:rsidR="00204737" w:rsidRDefault="00204737" w:rsidP="0020473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Information. The registration shall include the following information:</w:t>
      </w:r>
    </w:p>
    <w:p w:rsidR="00204737" w:rsidRDefault="00204737" w:rsidP="00204737">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 description of the premised, including address;</w:t>
      </w:r>
    </w:p>
    <w:p w:rsidR="00204737" w:rsidRDefault="00204737" w:rsidP="00204737">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names and addresses and current phone numbers of the owner or owners;</w:t>
      </w:r>
    </w:p>
    <w:p w:rsidR="00204737" w:rsidRDefault="00CD4F63" w:rsidP="00204737">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name and addresses of all known lien holders and all other parties with an ownership interest in the building;</w:t>
      </w:r>
    </w:p>
    <w:p w:rsidR="00CD4F63" w:rsidRDefault="00CD4F63" w:rsidP="00204737">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name of the agent designated to act on the behalf of an out-of-town property owner to accept legal processes and notices, and to authorize repairs as required; and </w:t>
      </w:r>
    </w:p>
    <w:p w:rsidR="00CD4F63" w:rsidRDefault="00CD4F63" w:rsidP="00204737">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period of time the building is expected to remain vacant and or a plan and timetable to comply with applicable city codes.</w:t>
      </w:r>
    </w:p>
    <w:p w:rsidR="00CD4F63" w:rsidRDefault="00CD4F63" w:rsidP="00BD66D4">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Fees. The owner of a neglected vacant building shall pay a registration fee and administrative fee of $25.00 each year.</w:t>
      </w:r>
    </w:p>
    <w:p w:rsidR="00CD4F63" w:rsidRDefault="00CD4F63" w:rsidP="00CD4F63">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Terms of Registration.</w:t>
      </w:r>
    </w:p>
    <w:p w:rsidR="00CD4F63" w:rsidRDefault="00CD4F63" w:rsidP="00CD4F63">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Registration term.  Every license issued under this chapter shall expire on the one-year anniversary of the date of issuance.</w:t>
      </w:r>
    </w:p>
    <w:p w:rsidR="00CD4F63" w:rsidRDefault="00CD4F63" w:rsidP="00CD4F63">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Application for renewal.  Upon application, a registration may be renewed and remain effective for successive periods of one calendar year unless sooner revoked at any time by the designated City Code staff for noncompliance with any applicable provisions of this code.</w:t>
      </w:r>
    </w:p>
    <w:p w:rsidR="00CD4F63" w:rsidRDefault="00CD4F63" w:rsidP="00CD4F63">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Transfer to new owner.  Registrations may be transferred from one person or business to another, provided notice of the transfer is given in writing within five working days of the transfer to the City.</w:t>
      </w:r>
    </w:p>
    <w:p w:rsidR="00CD4F63" w:rsidRDefault="00CD4F63" w:rsidP="00CD4F63">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Nontransferable. Registration shall not be transferable from one building to another.</w:t>
      </w:r>
    </w:p>
    <w:p w:rsidR="00CD4F63" w:rsidRDefault="00CD4F63" w:rsidP="00CD4F63">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Notification of city of transfer or disposal.  Every person or business holding a registration shall give notice in writing to the City within five working days after having transferred or otherwise disposed of the legal control of the registered building. Such notice shall include the name and address and current phone numbers of the persons or businesses succeeding to the o0wnership of control of such registered building.</w:t>
      </w:r>
    </w:p>
    <w:p w:rsidR="00CD4F63" w:rsidRDefault="00CD4F63" w:rsidP="00CD4F6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Penalties.</w:t>
      </w:r>
      <w:r>
        <w:rPr>
          <w:rFonts w:ascii="Times New Roman" w:hAnsi="Times New Roman" w:cs="Times New Roman"/>
          <w:sz w:val="24"/>
          <w:szCs w:val="24"/>
        </w:rPr>
        <w:t xml:space="preserve"> Any owner or responsible party who violates any section of this section or an adopted vacant building policy is subject to the penalty</w:t>
      </w:r>
      <w:r w:rsidR="000C5ABE">
        <w:rPr>
          <w:rFonts w:ascii="Times New Roman" w:hAnsi="Times New Roman" w:cs="Times New Roman"/>
          <w:sz w:val="24"/>
          <w:szCs w:val="24"/>
        </w:rPr>
        <w:t xml:space="preserve"> as adopted by the Council.  The civil penalty for a first offense is $1,500.00.  The civil penalty</w:t>
      </w:r>
      <w:r>
        <w:rPr>
          <w:rFonts w:ascii="Times New Roman" w:hAnsi="Times New Roman" w:cs="Times New Roman"/>
          <w:sz w:val="24"/>
          <w:szCs w:val="24"/>
        </w:rPr>
        <w:t xml:space="preserve"> for a second or greater offense is $3,000.00 each.  Said reme</w:t>
      </w:r>
      <w:r w:rsidR="000C5ABE">
        <w:rPr>
          <w:rFonts w:ascii="Times New Roman" w:hAnsi="Times New Roman" w:cs="Times New Roman"/>
          <w:sz w:val="24"/>
          <w:szCs w:val="24"/>
        </w:rPr>
        <w:t xml:space="preserve">dies are not exclusive and nothing in this section is intended to limit, prevent, or impair other remedies or civil penalties </w:t>
      </w:r>
      <w:r w:rsidR="000E02BF">
        <w:rPr>
          <w:rFonts w:ascii="Times New Roman" w:hAnsi="Times New Roman" w:cs="Times New Roman"/>
          <w:sz w:val="24"/>
          <w:szCs w:val="24"/>
        </w:rPr>
        <w:t>available</w:t>
      </w:r>
      <w:r w:rsidR="000C5ABE">
        <w:rPr>
          <w:rFonts w:ascii="Times New Roman" w:hAnsi="Times New Roman" w:cs="Times New Roman"/>
          <w:sz w:val="24"/>
          <w:szCs w:val="24"/>
        </w:rPr>
        <w:t xml:space="preserve"> to the city under this code or state law.</w:t>
      </w:r>
    </w:p>
    <w:p w:rsidR="000C5ABE" w:rsidRDefault="000C5ABE" w:rsidP="00CD4F6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Repealer.</w:t>
      </w:r>
      <w:r>
        <w:rPr>
          <w:rFonts w:ascii="Times New Roman" w:hAnsi="Times New Roman" w:cs="Times New Roman"/>
          <w:sz w:val="24"/>
          <w:szCs w:val="24"/>
        </w:rPr>
        <w:t xml:space="preserve"> All ordinances or parts of ordinances in conflict with the provisions of this ordinance are hereby repealed.</w:t>
      </w:r>
    </w:p>
    <w:p w:rsidR="000C5ABE" w:rsidRPr="000C5ABE" w:rsidRDefault="000C5ABE" w:rsidP="00CD4F63">
      <w:pPr>
        <w:pStyle w:val="ListParagraph"/>
        <w:numPr>
          <w:ilvl w:val="0"/>
          <w:numId w:val="5"/>
        </w:numPr>
        <w:spacing w:after="0" w:line="240" w:lineRule="auto"/>
        <w:rPr>
          <w:rFonts w:ascii="Times New Roman" w:hAnsi="Times New Roman" w:cs="Times New Roman"/>
          <w:sz w:val="24"/>
          <w:szCs w:val="24"/>
          <w:u w:val="single"/>
        </w:rPr>
      </w:pPr>
      <w:r w:rsidRPr="000C5ABE">
        <w:rPr>
          <w:rFonts w:ascii="Times New Roman" w:hAnsi="Times New Roman" w:cs="Times New Roman"/>
          <w:sz w:val="24"/>
          <w:szCs w:val="24"/>
          <w:u w:val="single"/>
        </w:rPr>
        <w:t>Severability Clause.</w:t>
      </w:r>
      <w:r>
        <w:rPr>
          <w:rFonts w:ascii="Times New Roman" w:hAnsi="Times New Roman" w:cs="Times New Roman"/>
          <w:sz w:val="24"/>
          <w:szCs w:val="24"/>
          <w:u w:val="single"/>
        </w:rPr>
        <w:t xml:space="preserve"> </w:t>
      </w:r>
      <w:r>
        <w:rPr>
          <w:rFonts w:ascii="Times New Roman" w:hAnsi="Times New Roman" w:cs="Times New Roman"/>
          <w:sz w:val="24"/>
          <w:szCs w:val="24"/>
        </w:rPr>
        <w:t>If any section, provision or part of this ordinance shall be adjudged invalid or unconstitutional, such adjudication shall not affect the validity of unconstitutional.</w:t>
      </w:r>
    </w:p>
    <w:p w:rsidR="000C5ABE" w:rsidRPr="000C5ABE" w:rsidRDefault="000C5ABE" w:rsidP="00CD4F63">
      <w:pPr>
        <w:pStyle w:val="ListParagraph"/>
        <w:numPr>
          <w:ilvl w:val="0"/>
          <w:numId w:val="5"/>
        </w:numPr>
        <w:spacing w:after="0" w:line="240" w:lineRule="auto"/>
        <w:rPr>
          <w:rFonts w:ascii="Times New Roman" w:hAnsi="Times New Roman" w:cs="Times New Roman"/>
          <w:sz w:val="24"/>
          <w:szCs w:val="24"/>
          <w:u w:val="single"/>
        </w:rPr>
      </w:pPr>
      <w:r w:rsidRPr="000C5ABE">
        <w:rPr>
          <w:rFonts w:ascii="Times New Roman" w:hAnsi="Times New Roman" w:cs="Times New Roman"/>
          <w:sz w:val="24"/>
          <w:szCs w:val="24"/>
          <w:u w:val="single"/>
        </w:rPr>
        <w:t>When</w:t>
      </w:r>
      <w:r>
        <w:rPr>
          <w:rFonts w:ascii="Times New Roman" w:hAnsi="Times New Roman" w:cs="Times New Roman"/>
          <w:sz w:val="24"/>
          <w:szCs w:val="24"/>
          <w:u w:val="single"/>
        </w:rPr>
        <w:t xml:space="preserve"> Effective.</w:t>
      </w:r>
      <w:r>
        <w:rPr>
          <w:rFonts w:ascii="Times New Roman" w:hAnsi="Times New Roman" w:cs="Times New Roman"/>
          <w:sz w:val="24"/>
          <w:szCs w:val="24"/>
        </w:rPr>
        <w:t xml:space="preserve"> This ordinance shall be in effect from and after its final passage, approval and publication as provided by law.</w:t>
      </w:r>
    </w:p>
    <w:p w:rsidR="000C5ABE" w:rsidRDefault="000C5ABE" w:rsidP="000C5ABE">
      <w:pPr>
        <w:spacing w:after="0" w:line="240" w:lineRule="auto"/>
        <w:ind w:left="360"/>
        <w:rPr>
          <w:rFonts w:ascii="Times New Roman" w:hAnsi="Times New Roman" w:cs="Times New Roman"/>
          <w:sz w:val="24"/>
          <w:szCs w:val="24"/>
          <w:u w:val="single"/>
        </w:rPr>
      </w:pPr>
    </w:p>
    <w:p w:rsidR="000C5ABE" w:rsidRDefault="000C5ABE" w:rsidP="000C5AB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Passed and adopted this 18</w:t>
      </w:r>
      <w:r w:rsidRPr="000C5ABE">
        <w:rPr>
          <w:rFonts w:ascii="Times New Roman" w:hAnsi="Times New Roman" w:cs="Times New Roman"/>
          <w:sz w:val="24"/>
          <w:szCs w:val="24"/>
          <w:vertAlign w:val="superscript"/>
        </w:rPr>
        <w:t>th</w:t>
      </w:r>
      <w:r>
        <w:rPr>
          <w:rFonts w:ascii="Times New Roman" w:hAnsi="Times New Roman" w:cs="Times New Roman"/>
          <w:sz w:val="24"/>
          <w:szCs w:val="24"/>
        </w:rPr>
        <w:t xml:space="preserve"> day of February, 2026.</w:t>
      </w:r>
    </w:p>
    <w:p w:rsidR="000C5ABE" w:rsidRDefault="000C5ABE" w:rsidP="000C5AB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City of Rockwell, Iowa</w:t>
      </w:r>
    </w:p>
    <w:p w:rsidR="006C5222" w:rsidRDefault="000C5ABE" w:rsidP="000C5AB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By: Larry Wentz, Mayor </w:t>
      </w:r>
    </w:p>
    <w:p w:rsidR="000C5ABE" w:rsidRDefault="006C5222" w:rsidP="000C5AB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Attest:</w:t>
      </w:r>
      <w:r w:rsidR="000C5ABE">
        <w:rPr>
          <w:rFonts w:ascii="Times New Roman" w:hAnsi="Times New Roman" w:cs="Times New Roman"/>
          <w:sz w:val="24"/>
          <w:szCs w:val="24"/>
        </w:rPr>
        <w:t xml:space="preserve"> Lorna Weier, City Clerk</w:t>
      </w:r>
    </w:p>
    <w:p w:rsidR="006C5222" w:rsidRDefault="006C5222" w:rsidP="000C5ABE">
      <w:pPr>
        <w:spacing w:after="0" w:line="240" w:lineRule="auto"/>
        <w:ind w:left="360"/>
        <w:rPr>
          <w:rFonts w:ascii="Times New Roman" w:hAnsi="Times New Roman" w:cs="Times New Roman"/>
          <w:sz w:val="24"/>
          <w:szCs w:val="24"/>
        </w:rPr>
      </w:pPr>
    </w:p>
    <w:p w:rsidR="006C5222" w:rsidRDefault="006C5222" w:rsidP="000C5AB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Koob moved to approve Ordinance 1-2026 as set forth in this ordinance.  Motion seconded by </w:t>
      </w:r>
      <w:proofErr w:type="spellStart"/>
      <w:r>
        <w:rPr>
          <w:rFonts w:ascii="Times New Roman" w:hAnsi="Times New Roman" w:cs="Times New Roman"/>
          <w:sz w:val="24"/>
          <w:szCs w:val="24"/>
        </w:rPr>
        <w:t>Ditsworth</w:t>
      </w:r>
      <w:proofErr w:type="spellEnd"/>
      <w:r>
        <w:rPr>
          <w:rFonts w:ascii="Times New Roman" w:hAnsi="Times New Roman" w:cs="Times New Roman"/>
          <w:sz w:val="24"/>
          <w:szCs w:val="24"/>
        </w:rPr>
        <w:t xml:space="preserve">.  Mayor Wentz asked for roll call vote: Aye; Koob, Worley, Meyer, </w:t>
      </w:r>
      <w:proofErr w:type="spellStart"/>
      <w:r>
        <w:rPr>
          <w:rFonts w:ascii="Times New Roman" w:hAnsi="Times New Roman" w:cs="Times New Roman"/>
          <w:sz w:val="24"/>
          <w:szCs w:val="24"/>
        </w:rPr>
        <w:t>Ditsworth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Emhoff</w:t>
      </w:r>
      <w:proofErr w:type="spellEnd"/>
      <w:r>
        <w:rPr>
          <w:rFonts w:ascii="Times New Roman" w:hAnsi="Times New Roman" w:cs="Times New Roman"/>
          <w:sz w:val="24"/>
          <w:szCs w:val="24"/>
        </w:rPr>
        <w:t>.  Motion carries unanimously.</w:t>
      </w:r>
    </w:p>
    <w:p w:rsidR="006C5222" w:rsidRDefault="006C5222" w:rsidP="000C5ABE">
      <w:pPr>
        <w:spacing w:after="0" w:line="240" w:lineRule="auto"/>
        <w:ind w:left="360"/>
        <w:rPr>
          <w:rFonts w:ascii="Times New Roman" w:hAnsi="Times New Roman" w:cs="Times New Roman"/>
          <w:sz w:val="24"/>
          <w:szCs w:val="24"/>
        </w:rPr>
      </w:pPr>
    </w:p>
    <w:p w:rsidR="006C5222" w:rsidRDefault="006C5222" w:rsidP="006C52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Koob moved to waive the second and third readings of Ordinance 1-2026.  Motion seconded by </w:t>
      </w:r>
      <w:proofErr w:type="spellStart"/>
      <w:r>
        <w:rPr>
          <w:rFonts w:ascii="Times New Roman" w:hAnsi="Times New Roman" w:cs="Times New Roman"/>
          <w:sz w:val="24"/>
          <w:szCs w:val="24"/>
        </w:rPr>
        <w:t>Emhoff</w:t>
      </w:r>
      <w:proofErr w:type="spellEnd"/>
      <w:r>
        <w:rPr>
          <w:rFonts w:ascii="Times New Roman" w:hAnsi="Times New Roman" w:cs="Times New Roman"/>
          <w:sz w:val="24"/>
          <w:szCs w:val="24"/>
        </w:rPr>
        <w:t>, carried unanimously.</w:t>
      </w:r>
    </w:p>
    <w:p w:rsidR="006C5222" w:rsidRDefault="006C5222" w:rsidP="006C5222">
      <w:pPr>
        <w:spacing w:after="0" w:line="240" w:lineRule="auto"/>
        <w:ind w:left="360"/>
        <w:rPr>
          <w:rFonts w:ascii="Times New Roman" w:hAnsi="Times New Roman" w:cs="Times New Roman"/>
          <w:sz w:val="24"/>
          <w:szCs w:val="24"/>
        </w:rPr>
      </w:pPr>
    </w:p>
    <w:p w:rsidR="006C5222" w:rsidRDefault="00E1582A" w:rsidP="006C52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Mayor Wentz asked Laudner about the skid loader.  Laudner noted they have had a couple of demo skid loaders to try and have another coming.</w:t>
      </w:r>
    </w:p>
    <w:p w:rsidR="00E1582A" w:rsidRDefault="00E1582A" w:rsidP="006C5222">
      <w:pPr>
        <w:spacing w:after="0" w:line="240" w:lineRule="auto"/>
        <w:ind w:left="360"/>
        <w:rPr>
          <w:rFonts w:ascii="Times New Roman" w:hAnsi="Times New Roman" w:cs="Times New Roman"/>
          <w:sz w:val="24"/>
          <w:szCs w:val="24"/>
        </w:rPr>
      </w:pPr>
    </w:p>
    <w:p w:rsidR="00E1582A" w:rsidRDefault="00260E3B" w:rsidP="006C52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Due to fire call, </w:t>
      </w:r>
      <w:r w:rsidR="00E1582A">
        <w:rPr>
          <w:rFonts w:ascii="Times New Roman" w:hAnsi="Times New Roman" w:cs="Times New Roman"/>
          <w:sz w:val="24"/>
          <w:szCs w:val="24"/>
        </w:rPr>
        <w:t>Roberts and Laudner left the meeting.</w:t>
      </w:r>
    </w:p>
    <w:p w:rsidR="00E1582A" w:rsidRDefault="00E1582A" w:rsidP="006C5222">
      <w:pPr>
        <w:spacing w:after="0" w:line="240" w:lineRule="auto"/>
        <w:ind w:left="360"/>
        <w:rPr>
          <w:rFonts w:ascii="Times New Roman" w:hAnsi="Times New Roman" w:cs="Times New Roman"/>
          <w:sz w:val="24"/>
          <w:szCs w:val="24"/>
        </w:rPr>
      </w:pPr>
    </w:p>
    <w:p w:rsidR="00E1582A" w:rsidRDefault="00E1582A" w:rsidP="006C52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Mayor Wentz reported on the Emergency Management board meeting.</w:t>
      </w:r>
    </w:p>
    <w:p w:rsidR="00E1582A" w:rsidRDefault="00E1582A" w:rsidP="006C5222">
      <w:pPr>
        <w:spacing w:after="0" w:line="240" w:lineRule="auto"/>
        <w:ind w:left="360"/>
        <w:rPr>
          <w:rFonts w:ascii="Times New Roman" w:hAnsi="Times New Roman" w:cs="Times New Roman"/>
          <w:sz w:val="24"/>
          <w:szCs w:val="24"/>
        </w:rPr>
      </w:pPr>
    </w:p>
    <w:p w:rsidR="00E1582A" w:rsidRDefault="00E1582A" w:rsidP="006C52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Meyer reported on the E911 board meeting.</w:t>
      </w:r>
    </w:p>
    <w:p w:rsidR="00E1582A" w:rsidRDefault="00E1582A" w:rsidP="006C5222">
      <w:pPr>
        <w:spacing w:after="0" w:line="240" w:lineRule="auto"/>
        <w:ind w:left="360"/>
        <w:rPr>
          <w:rFonts w:ascii="Times New Roman" w:hAnsi="Times New Roman" w:cs="Times New Roman"/>
          <w:sz w:val="24"/>
          <w:szCs w:val="24"/>
        </w:rPr>
      </w:pPr>
    </w:p>
    <w:p w:rsidR="00E1582A" w:rsidRDefault="00E1582A" w:rsidP="006C5222">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Emhoff</w:t>
      </w:r>
      <w:proofErr w:type="spellEnd"/>
      <w:r>
        <w:rPr>
          <w:rFonts w:ascii="Times New Roman" w:hAnsi="Times New Roman" w:cs="Times New Roman"/>
          <w:sz w:val="24"/>
          <w:szCs w:val="24"/>
        </w:rPr>
        <w:t xml:space="preserve"> reported on the Landfill board meeting.</w:t>
      </w:r>
    </w:p>
    <w:p w:rsidR="00E1582A" w:rsidRDefault="00E1582A" w:rsidP="006C5222">
      <w:pPr>
        <w:spacing w:after="0" w:line="240" w:lineRule="auto"/>
        <w:ind w:left="360"/>
        <w:rPr>
          <w:rFonts w:ascii="Times New Roman" w:hAnsi="Times New Roman" w:cs="Times New Roman"/>
          <w:sz w:val="24"/>
          <w:szCs w:val="24"/>
        </w:rPr>
      </w:pPr>
    </w:p>
    <w:p w:rsidR="00E1582A" w:rsidRDefault="00E1582A" w:rsidP="006C5222">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Emhoff</w:t>
      </w:r>
      <w:proofErr w:type="spellEnd"/>
      <w:r>
        <w:rPr>
          <w:rFonts w:ascii="Times New Roman" w:hAnsi="Times New Roman" w:cs="Times New Roman"/>
          <w:sz w:val="24"/>
          <w:szCs w:val="24"/>
        </w:rPr>
        <w:t xml:space="preserve"> also noted g</w:t>
      </w:r>
      <w:r w:rsidR="00260E3B">
        <w:rPr>
          <w:rFonts w:ascii="Times New Roman" w:hAnsi="Times New Roman" w:cs="Times New Roman"/>
          <w:sz w:val="24"/>
          <w:szCs w:val="24"/>
        </w:rPr>
        <w:t>rant opportunities for the REDC with matching funds by the City.</w:t>
      </w:r>
    </w:p>
    <w:p w:rsidR="00E1582A" w:rsidRDefault="00E1582A" w:rsidP="006C5222">
      <w:pPr>
        <w:spacing w:after="0" w:line="240" w:lineRule="auto"/>
        <w:ind w:left="360"/>
        <w:rPr>
          <w:rFonts w:ascii="Times New Roman" w:hAnsi="Times New Roman" w:cs="Times New Roman"/>
          <w:sz w:val="24"/>
          <w:szCs w:val="24"/>
        </w:rPr>
      </w:pPr>
    </w:p>
    <w:p w:rsidR="00E1582A" w:rsidRDefault="001C23C2" w:rsidP="006C5222">
      <w:pPr>
        <w:spacing w:after="0" w:line="240" w:lineRule="auto"/>
        <w:ind w:left="360"/>
        <w:rPr>
          <w:rFonts w:ascii="Times New Roman" w:hAnsi="Times New Roman" w:cs="Times New Roman"/>
          <w:sz w:val="24"/>
          <w:szCs w:val="24"/>
        </w:rPr>
      </w:pPr>
      <w:proofErr w:type="spellStart"/>
      <w:r>
        <w:rPr>
          <w:rFonts w:ascii="Times New Roman" w:hAnsi="Times New Roman" w:cs="Times New Roman"/>
          <w:sz w:val="24"/>
          <w:szCs w:val="24"/>
        </w:rPr>
        <w:t>Emhoff</w:t>
      </w:r>
      <w:proofErr w:type="spellEnd"/>
      <w:r>
        <w:rPr>
          <w:rFonts w:ascii="Times New Roman" w:hAnsi="Times New Roman" w:cs="Times New Roman"/>
          <w:sz w:val="24"/>
          <w:szCs w:val="24"/>
        </w:rPr>
        <w:t xml:space="preserve"> asked about a property out of city limits.  Koob stated that would go to the county, Department of Public Health.</w:t>
      </w:r>
    </w:p>
    <w:p w:rsidR="001C23C2" w:rsidRDefault="001C23C2" w:rsidP="006C5222">
      <w:pPr>
        <w:spacing w:after="0" w:line="240" w:lineRule="auto"/>
        <w:ind w:left="360"/>
        <w:rPr>
          <w:rFonts w:ascii="Times New Roman" w:hAnsi="Times New Roman" w:cs="Times New Roman"/>
          <w:sz w:val="24"/>
          <w:szCs w:val="24"/>
        </w:rPr>
      </w:pPr>
    </w:p>
    <w:p w:rsidR="001C23C2" w:rsidRDefault="001C23C2" w:rsidP="006C52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Mayor Wentz noted a request for a stop sign, he explained to the resident that this requires a traffic study and cannot be placed to control traffic speed.</w:t>
      </w:r>
    </w:p>
    <w:p w:rsidR="001C23C2" w:rsidRDefault="001C23C2" w:rsidP="006C5222">
      <w:pPr>
        <w:spacing w:after="0" w:line="240" w:lineRule="auto"/>
        <w:ind w:left="360"/>
        <w:rPr>
          <w:rFonts w:ascii="Times New Roman" w:hAnsi="Times New Roman" w:cs="Times New Roman"/>
          <w:sz w:val="24"/>
          <w:szCs w:val="24"/>
        </w:rPr>
      </w:pPr>
    </w:p>
    <w:p w:rsidR="001C23C2" w:rsidRDefault="001C23C2" w:rsidP="006C52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With no further business, </w:t>
      </w:r>
      <w:proofErr w:type="spellStart"/>
      <w:r>
        <w:rPr>
          <w:rFonts w:ascii="Times New Roman" w:hAnsi="Times New Roman" w:cs="Times New Roman"/>
          <w:sz w:val="24"/>
          <w:szCs w:val="24"/>
        </w:rPr>
        <w:t>Emhoff</w:t>
      </w:r>
      <w:proofErr w:type="spellEnd"/>
      <w:r>
        <w:rPr>
          <w:rFonts w:ascii="Times New Roman" w:hAnsi="Times New Roman" w:cs="Times New Roman"/>
          <w:sz w:val="24"/>
          <w:szCs w:val="24"/>
        </w:rPr>
        <w:t xml:space="preserve"> moved to adjourn the meeting.  Motion seconded by Koob, carried unanimously.</w:t>
      </w:r>
    </w:p>
    <w:p w:rsidR="001C23C2" w:rsidRDefault="001C23C2" w:rsidP="006C5222">
      <w:pPr>
        <w:spacing w:after="0" w:line="240" w:lineRule="auto"/>
        <w:ind w:left="360"/>
        <w:rPr>
          <w:rFonts w:ascii="Times New Roman" w:hAnsi="Times New Roman" w:cs="Times New Roman"/>
          <w:sz w:val="24"/>
          <w:szCs w:val="24"/>
        </w:rPr>
      </w:pPr>
    </w:p>
    <w:p w:rsidR="001C23C2" w:rsidRDefault="001C23C2" w:rsidP="006C5222">
      <w:pPr>
        <w:spacing w:after="0" w:line="240" w:lineRule="auto"/>
        <w:ind w:left="360"/>
        <w:rPr>
          <w:rFonts w:ascii="Times New Roman" w:hAnsi="Times New Roman" w:cs="Times New Roman"/>
          <w:sz w:val="24"/>
          <w:szCs w:val="24"/>
        </w:rPr>
      </w:pPr>
    </w:p>
    <w:p w:rsidR="001C23C2" w:rsidRDefault="001C23C2" w:rsidP="006C52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1C23C2" w:rsidRDefault="001C23C2" w:rsidP="006C522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Larry Wentz, Mayor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Lorna Weier, City Clerk</w:t>
      </w:r>
    </w:p>
    <w:p w:rsidR="006C5222" w:rsidRDefault="006C5222" w:rsidP="000C5ABE">
      <w:pPr>
        <w:spacing w:after="0" w:line="240" w:lineRule="auto"/>
        <w:ind w:left="360"/>
        <w:rPr>
          <w:rFonts w:ascii="Times New Roman" w:hAnsi="Times New Roman" w:cs="Times New Roman"/>
          <w:sz w:val="24"/>
          <w:szCs w:val="24"/>
        </w:rPr>
      </w:pPr>
    </w:p>
    <w:p w:rsidR="006C5222" w:rsidRDefault="006C5222" w:rsidP="000C5ABE">
      <w:pPr>
        <w:spacing w:after="0" w:line="240" w:lineRule="auto"/>
        <w:ind w:left="360"/>
        <w:rPr>
          <w:rFonts w:ascii="Times New Roman" w:hAnsi="Times New Roman" w:cs="Times New Roman"/>
          <w:sz w:val="24"/>
          <w:szCs w:val="24"/>
        </w:rPr>
      </w:pPr>
    </w:p>
    <w:p w:rsidR="006C5222" w:rsidRDefault="006C5222" w:rsidP="007F1CE5">
      <w:pPr>
        <w:spacing w:after="0" w:line="240" w:lineRule="auto"/>
        <w:rPr>
          <w:rFonts w:ascii="Times New Roman" w:hAnsi="Times New Roman" w:cs="Times New Roman"/>
          <w:sz w:val="24"/>
          <w:szCs w:val="24"/>
        </w:rPr>
      </w:pPr>
    </w:p>
    <w:p w:rsidR="006C5222" w:rsidRPr="000C5ABE" w:rsidRDefault="006C5222" w:rsidP="000C5ABE">
      <w:pPr>
        <w:spacing w:after="0" w:line="240" w:lineRule="auto"/>
        <w:ind w:left="360"/>
        <w:rPr>
          <w:rFonts w:ascii="Times New Roman" w:hAnsi="Times New Roman" w:cs="Times New Roman"/>
          <w:sz w:val="24"/>
          <w:szCs w:val="24"/>
        </w:rPr>
      </w:pPr>
      <w:bookmarkStart w:id="0" w:name="_GoBack"/>
      <w:bookmarkEnd w:id="0"/>
    </w:p>
    <w:sectPr w:rsidR="006C5222" w:rsidRPr="000C5ABE" w:rsidSect="007F1CE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E120C"/>
    <w:multiLevelType w:val="hybridMultilevel"/>
    <w:tmpl w:val="6F2C8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87F4E"/>
    <w:multiLevelType w:val="hybridMultilevel"/>
    <w:tmpl w:val="004A5D48"/>
    <w:lvl w:ilvl="0" w:tplc="79A4EB7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4D282B"/>
    <w:multiLevelType w:val="hybridMultilevel"/>
    <w:tmpl w:val="513E3270"/>
    <w:lvl w:ilvl="0" w:tplc="765AF8B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82068"/>
    <w:multiLevelType w:val="hybridMultilevel"/>
    <w:tmpl w:val="B742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BF3FD1"/>
    <w:multiLevelType w:val="hybridMultilevel"/>
    <w:tmpl w:val="515809D0"/>
    <w:lvl w:ilvl="0" w:tplc="1DF4832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D134E"/>
    <w:multiLevelType w:val="hybridMultilevel"/>
    <w:tmpl w:val="2E749328"/>
    <w:lvl w:ilvl="0" w:tplc="331AC96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EFB342E"/>
    <w:multiLevelType w:val="hybridMultilevel"/>
    <w:tmpl w:val="BE58CF50"/>
    <w:lvl w:ilvl="0" w:tplc="4EF6A8F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34"/>
    <w:rsid w:val="00094CE8"/>
    <w:rsid w:val="000C5ABE"/>
    <w:rsid w:val="000E02BF"/>
    <w:rsid w:val="001C23C2"/>
    <w:rsid w:val="00204737"/>
    <w:rsid w:val="00260E3B"/>
    <w:rsid w:val="006C5222"/>
    <w:rsid w:val="007F1CE5"/>
    <w:rsid w:val="00831A4D"/>
    <w:rsid w:val="00B20308"/>
    <w:rsid w:val="00B860B1"/>
    <w:rsid w:val="00BC2020"/>
    <w:rsid w:val="00BD66D4"/>
    <w:rsid w:val="00C47634"/>
    <w:rsid w:val="00C655E0"/>
    <w:rsid w:val="00CD4F63"/>
    <w:rsid w:val="00E1582A"/>
    <w:rsid w:val="00E310A6"/>
    <w:rsid w:val="00F90CEF"/>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ACD42-3139-44B0-B8AE-8E49DB30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CE8"/>
    <w:pPr>
      <w:ind w:left="720"/>
      <w:contextualSpacing/>
    </w:pPr>
  </w:style>
  <w:style w:type="paragraph" w:styleId="BalloonText">
    <w:name w:val="Balloon Text"/>
    <w:basedOn w:val="Normal"/>
    <w:link w:val="BalloonTextChar"/>
    <w:uiPriority w:val="99"/>
    <w:semiHidden/>
    <w:unhideWhenUsed/>
    <w:rsid w:val="007F1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C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cp:lastPrinted>2026-02-19T15:52:00Z</cp:lastPrinted>
  <dcterms:created xsi:type="dcterms:W3CDTF">2026-02-19T13:15:00Z</dcterms:created>
  <dcterms:modified xsi:type="dcterms:W3CDTF">2026-02-19T16:00:00Z</dcterms:modified>
</cp:coreProperties>
</file>