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EEO 2015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a. Employment units covered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KJRV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KIJV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KOKK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b. Reporting period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Dec. 1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st</w:t>
      </w:r>
      <w:r>
        <w:rPr>
          <w:rFonts w:ascii="Times New Roman" w:hAnsi="Times New Roman"/>
          <w:b/>
          <w:bCs/>
          <w:sz w:val="28"/>
          <w:szCs w:val="28"/>
        </w:rPr>
        <w:t xml:space="preserve"> 2014 thru Nov. 30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bCs/>
          <w:sz w:val="28"/>
          <w:szCs w:val="28"/>
        </w:rPr>
        <w:t xml:space="preserve"> 2015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c. Full time vacancy filled during reporting period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Account Executive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d. Recruitment sources used to fill positions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KIJV/KOKK/KJRV- radio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Plainsman/Payday - newspaper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SD Broadcasters Association - website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SD Dept. of Labor – website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Station Facebook pages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e. Total Number of Interviewees for All Full-Time Vacancies Filled During the Reporting Period 9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SD Broadcasters:  Marla Willard 106 W Capital Ave Pierre, SD 57501 605-224-7426 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SD Dept. of Labor: Judy Edon  2361 Dakota Ave. S. Huron SD 57350 605-353-7155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The Plainsman: Shaun Sarvis 49 3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rd</w:t>
      </w:r>
      <w:r>
        <w:rPr>
          <w:rFonts w:ascii="Times New Roman" w:hAnsi="Times New Roman"/>
          <w:b/>
          <w:bCs/>
          <w:sz w:val="28"/>
          <w:szCs w:val="28"/>
        </w:rPr>
        <w:t xml:space="preserve"> St. Huron SD 57350 605-353-7401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KIJV/KOKK/KJRV/KZKK: Shawn Martin 1726 Dakota Ave. S. Huron, SD 57350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Station Facebook pages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Hiree was referred by ad on station Facebook page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TextBody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f. During the year Performance Radio participated in the following initiatives;</w:t>
      </w:r>
    </w:p>
    <w:p>
      <w:pPr>
        <w:pStyle w:val="TextBody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</w:r>
    </w:p>
    <w:p>
      <w:pPr>
        <w:pStyle w:val="TextBody"/>
        <w:widowControl/>
        <w:spacing w:before="0" w:after="210"/>
        <w:ind w:left="0" w:right="0" w:hanging="0"/>
        <w:jc w:val="center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1. On March 24th, Performance Radio participated in a South Dakota Department of Labor and Regulation job shadowing program. A student from DeSmet High Student spent a week job shadowing news director Zach Nelson and sports director Jeff Duffy. </w:t>
      </w:r>
    </w:p>
    <w:p>
      <w:pPr>
        <w:pStyle w:val="TextBody"/>
        <w:widowControl/>
        <w:spacing w:before="0" w:after="210"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</w:r>
    </w:p>
    <w:p>
      <w:pPr>
        <w:pStyle w:val="TextBody"/>
        <w:widowControl/>
        <w:spacing w:before="0" w:after="210"/>
        <w:ind w:left="0" w:right="0" w:hanging="0"/>
        <w:jc w:val="center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2. On June 12th, Performance Radio awarded a $1000 scholarship , in the name of former General Manager Linda Marcus, to Huron High school student Allison Brink.  </w:t>
      </w:r>
    </w:p>
    <w:p>
      <w:pPr>
        <w:pStyle w:val="TextBody"/>
        <w:widowControl/>
        <w:spacing w:before="0" w:after="210"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</w:r>
    </w:p>
    <w:p>
      <w:pPr>
        <w:pStyle w:val="TextBody"/>
        <w:widowControl/>
        <w:spacing w:before="0" w:after="210"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Participating employees:</w:t>
      </w:r>
    </w:p>
    <w:p>
      <w:pPr>
        <w:pStyle w:val="TextBody"/>
        <w:widowControl/>
        <w:spacing w:before="0" w:after="210"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Shawn Martin- General Manager</w:t>
      </w:r>
    </w:p>
    <w:p>
      <w:pPr>
        <w:pStyle w:val="TextBody"/>
        <w:widowControl/>
        <w:spacing w:before="0" w:after="210"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bookmarkStart w:id="0" w:name="__DdeLink__186_1304257295"/>
      <w:bookmarkEnd w:id="0"/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Jan Eickhoff- Office Manager</w:t>
      </w:r>
    </w:p>
    <w:p>
      <w:pPr>
        <w:pStyle w:val="TextBody"/>
        <w:widowControl/>
        <w:spacing w:before="0" w:after="210"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</w:r>
    </w:p>
    <w:p>
      <w:pPr>
        <w:pStyle w:val="TextBody"/>
        <w:widowControl/>
        <w:spacing w:before="0" w:after="210"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</w:r>
    </w:p>
    <w:p>
      <w:pPr>
        <w:pStyle w:val="TextBody"/>
        <w:widowControl/>
        <w:spacing w:before="0" w:after="210"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</w:r>
    </w:p>
    <w:p>
      <w:pPr>
        <w:pStyle w:val="TextBody"/>
        <w:widowControl/>
        <w:spacing w:before="0" w:after="210"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March 16th, News Director Zach Nelson spoke to Huron High School journalism students about opportunities in broadcasting. The students met with staff and were given a tour of the Performance Radio studios.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Performance radio has fewer than 10 full time employees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LibreOfficeDev/5.2.0.0.beta2$Windows_x86 LibreOffice_project/a83fc06803e11f27e95c809fdfacbbd0377ff7d0</Application>
  <Pages>3</Pages>
  <Words>257</Words>
  <Characters>1402</Characters>
  <CharactersWithSpaces>1643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2018-02-19T09:52:44Z</dcterms:created>
  <dc:creator/>
  <dc:description/>
  <dc:language>en-US</dc:language>
  <cp:lastModifiedBy/>
  <cp:lastPrinted>2018-02-20T09:53:21Z</cp:lastPrinted>
  <dcterms:modified xsi:type="dcterms:W3CDTF">2018-02-26T13:07:28Z</dcterms:modified>
  <cp:revision>5</cp:revision>
  <dc:subject/>
  <dc:title/>
</cp:coreProperties>
</file>